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841" w:rsidRPr="00297B63" w:rsidRDefault="00363841" w:rsidP="004F340B">
      <w:pPr>
        <w:ind w:left="4956" w:firstLine="708"/>
        <w:rPr>
          <w:rFonts w:ascii="Arial" w:hAnsi="Arial" w:cs="Arial"/>
          <w:color w:val="000000"/>
          <w:sz w:val="24"/>
          <w:szCs w:val="24"/>
        </w:rPr>
      </w:pPr>
      <w:r w:rsidRPr="00297B63">
        <w:rPr>
          <w:rFonts w:ascii="Arial" w:hAnsi="Arial" w:cs="Arial"/>
          <w:color w:val="000000"/>
          <w:sz w:val="24"/>
          <w:szCs w:val="24"/>
        </w:rPr>
        <w:t>Приложение</w:t>
      </w:r>
    </w:p>
    <w:p w:rsidR="00363841" w:rsidRDefault="00363841" w:rsidP="004F340B">
      <w:pPr>
        <w:ind w:left="5664"/>
        <w:rPr>
          <w:rFonts w:ascii="Arial" w:hAnsi="Arial" w:cs="Arial"/>
          <w:color w:val="000000"/>
          <w:sz w:val="24"/>
          <w:szCs w:val="24"/>
        </w:rPr>
      </w:pPr>
      <w:r w:rsidRPr="00297B63">
        <w:rPr>
          <w:rFonts w:ascii="Arial" w:hAnsi="Arial" w:cs="Arial"/>
          <w:color w:val="000000"/>
          <w:sz w:val="24"/>
          <w:szCs w:val="24"/>
        </w:rPr>
        <w:t xml:space="preserve">к  </w:t>
      </w:r>
      <w:r w:rsidR="00CA2AF8">
        <w:rPr>
          <w:rFonts w:ascii="Arial" w:hAnsi="Arial" w:cs="Arial"/>
          <w:color w:val="000000"/>
          <w:sz w:val="24"/>
          <w:szCs w:val="24"/>
        </w:rPr>
        <w:t>постановлению администрации</w:t>
      </w:r>
      <w:r w:rsidRPr="00297B63">
        <w:rPr>
          <w:rFonts w:ascii="Arial" w:hAnsi="Arial" w:cs="Arial"/>
          <w:color w:val="000000"/>
          <w:sz w:val="24"/>
          <w:szCs w:val="24"/>
        </w:rPr>
        <w:t xml:space="preserve"> городского округа Ступино Московской области</w:t>
      </w:r>
    </w:p>
    <w:p w:rsidR="00363841" w:rsidRDefault="00B21F64" w:rsidP="004F340B">
      <w:pPr>
        <w:ind w:left="5664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>от «</w:t>
      </w:r>
      <w:r>
        <w:rPr>
          <w:rFonts w:ascii="Arial" w:hAnsi="Arial" w:cs="Arial"/>
          <w:color w:val="000000"/>
          <w:sz w:val="24"/>
          <w:szCs w:val="24"/>
          <w:u w:val="single"/>
        </w:rPr>
        <w:t>19</w:t>
      </w:r>
      <w:r>
        <w:rPr>
          <w:rFonts w:ascii="Arial" w:hAnsi="Arial" w:cs="Arial"/>
          <w:color w:val="000000"/>
          <w:sz w:val="24"/>
          <w:szCs w:val="24"/>
        </w:rPr>
        <w:t>_» __</w:t>
      </w:r>
      <w:r>
        <w:rPr>
          <w:rFonts w:ascii="Arial" w:hAnsi="Arial" w:cs="Arial"/>
          <w:color w:val="000000"/>
          <w:sz w:val="24"/>
          <w:szCs w:val="24"/>
          <w:u w:val="single"/>
        </w:rPr>
        <w:t>01</w:t>
      </w:r>
      <w:r w:rsidR="00BC5CAC">
        <w:rPr>
          <w:rFonts w:ascii="Arial" w:hAnsi="Arial" w:cs="Arial"/>
          <w:color w:val="000000"/>
          <w:sz w:val="24"/>
          <w:szCs w:val="24"/>
        </w:rPr>
        <w:t>___2018</w:t>
      </w:r>
      <w:r>
        <w:rPr>
          <w:rFonts w:ascii="Arial" w:hAnsi="Arial" w:cs="Arial"/>
          <w:color w:val="000000"/>
          <w:sz w:val="24"/>
          <w:szCs w:val="24"/>
        </w:rPr>
        <w:t>г. №__</w:t>
      </w:r>
      <w:r>
        <w:rPr>
          <w:rFonts w:ascii="Arial" w:hAnsi="Arial" w:cs="Arial"/>
          <w:color w:val="000000"/>
          <w:sz w:val="24"/>
          <w:szCs w:val="24"/>
          <w:u w:val="single"/>
        </w:rPr>
        <w:t>81-п</w:t>
      </w:r>
      <w:r w:rsidR="00363841">
        <w:rPr>
          <w:rFonts w:ascii="Arial" w:hAnsi="Arial" w:cs="Arial"/>
          <w:color w:val="000000"/>
          <w:sz w:val="24"/>
          <w:szCs w:val="24"/>
        </w:rPr>
        <w:t>__</w:t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  <w:r w:rsidR="00363841">
        <w:rPr>
          <w:rFonts w:ascii="Arial" w:hAnsi="Arial" w:cs="Arial"/>
          <w:color w:val="000000"/>
          <w:sz w:val="16"/>
          <w:szCs w:val="16"/>
        </w:rPr>
        <w:tab/>
      </w:r>
    </w:p>
    <w:p w:rsidR="00C56A43" w:rsidRDefault="00C56A43" w:rsidP="00822EC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56A43">
        <w:rPr>
          <w:rFonts w:ascii="Arial" w:hAnsi="Arial" w:cs="Arial"/>
          <w:b/>
          <w:sz w:val="24"/>
          <w:szCs w:val="24"/>
        </w:rPr>
        <w:t xml:space="preserve">Порядок </w:t>
      </w:r>
    </w:p>
    <w:p w:rsidR="00C56A43" w:rsidRPr="00C56A43" w:rsidRDefault="00C56A43" w:rsidP="00822EC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56A43">
        <w:rPr>
          <w:rFonts w:ascii="Arial" w:hAnsi="Arial" w:cs="Arial"/>
          <w:b/>
          <w:sz w:val="24"/>
          <w:szCs w:val="24"/>
        </w:rPr>
        <w:t xml:space="preserve">снижения размера родительской платы и </w:t>
      </w:r>
      <w:proofErr w:type="spellStart"/>
      <w:r w:rsidRPr="00C56A43">
        <w:rPr>
          <w:rFonts w:ascii="Arial" w:hAnsi="Arial" w:cs="Arial"/>
          <w:b/>
          <w:sz w:val="24"/>
          <w:szCs w:val="24"/>
        </w:rPr>
        <w:t>невзимания</w:t>
      </w:r>
      <w:proofErr w:type="spellEnd"/>
      <w:r w:rsidRPr="00C56A43">
        <w:rPr>
          <w:rFonts w:ascii="Arial" w:hAnsi="Arial" w:cs="Arial"/>
          <w:b/>
          <w:sz w:val="24"/>
          <w:szCs w:val="24"/>
        </w:rPr>
        <w:t xml:space="preserve"> её с отдельных категорий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организациях городского округа Ступино Московской области, реализующих программы дошкольного образования</w:t>
      </w:r>
    </w:p>
    <w:p w:rsidR="00363841" w:rsidRDefault="00363841" w:rsidP="00363841">
      <w:pPr>
        <w:jc w:val="center"/>
        <w:rPr>
          <w:rFonts w:ascii="Arial" w:hAnsi="Arial" w:cs="Arial"/>
          <w:b/>
          <w:sz w:val="24"/>
          <w:szCs w:val="24"/>
        </w:rPr>
      </w:pPr>
    </w:p>
    <w:p w:rsidR="00363841" w:rsidRDefault="00363841" w:rsidP="00363841">
      <w:pPr>
        <w:keepLine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25C01">
        <w:rPr>
          <w:rFonts w:ascii="Arial" w:hAnsi="Arial" w:cs="Arial"/>
          <w:b/>
          <w:bCs/>
          <w:sz w:val="24"/>
          <w:szCs w:val="24"/>
        </w:rPr>
        <w:t> 1.Общие положения</w:t>
      </w:r>
    </w:p>
    <w:p w:rsidR="00363841" w:rsidRPr="00C25C01" w:rsidRDefault="00620A43" w:rsidP="00620A43">
      <w:pPr>
        <w:keepLines/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>
        <w:br/>
      </w:r>
    </w:p>
    <w:p w:rsidR="00437EC7" w:rsidRPr="008D0C3F" w:rsidRDefault="00437EC7" w:rsidP="004E3B9C">
      <w:pPr>
        <w:pStyle w:val="a4"/>
        <w:numPr>
          <w:ilvl w:val="1"/>
          <w:numId w:val="2"/>
        </w:numPr>
        <w:spacing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8D0C3F">
        <w:rPr>
          <w:rFonts w:ascii="Arial" w:hAnsi="Arial" w:cs="Arial"/>
          <w:bCs/>
          <w:color w:val="000000"/>
          <w:sz w:val="24"/>
          <w:szCs w:val="24"/>
        </w:rPr>
        <w:t xml:space="preserve">Порядок снижения размера родительской платы и </w:t>
      </w:r>
      <w:proofErr w:type="spellStart"/>
      <w:r w:rsidRPr="008D0C3F">
        <w:rPr>
          <w:rFonts w:ascii="Arial" w:hAnsi="Arial" w:cs="Arial"/>
          <w:bCs/>
          <w:color w:val="000000"/>
          <w:sz w:val="24"/>
          <w:szCs w:val="24"/>
        </w:rPr>
        <w:t>невзимания</w:t>
      </w:r>
      <w:proofErr w:type="spellEnd"/>
      <w:r w:rsidRPr="008D0C3F">
        <w:rPr>
          <w:rFonts w:ascii="Arial" w:hAnsi="Arial" w:cs="Arial"/>
          <w:bCs/>
          <w:color w:val="000000"/>
          <w:sz w:val="24"/>
          <w:szCs w:val="24"/>
        </w:rPr>
        <w:t xml:space="preserve"> её с отдельных категорий родителей (законных представителей) за присмотр и уход за детьми, осваивающими образовательные программы дошкольного образования </w:t>
      </w:r>
      <w:r w:rsidR="00C56A43" w:rsidRPr="008D0C3F">
        <w:rPr>
          <w:rFonts w:ascii="Arial" w:hAnsi="Arial" w:cs="Arial"/>
          <w:sz w:val="24"/>
          <w:szCs w:val="24"/>
        </w:rPr>
        <w:t>в муниципальных образовательных организациях городского округа Ступино Московской области, реализующих программы дошкольного образования</w:t>
      </w:r>
      <w:r w:rsidR="00C56A43" w:rsidRPr="008D0C3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8C02C5" w:rsidRPr="008D0C3F">
        <w:rPr>
          <w:rFonts w:ascii="Arial" w:hAnsi="Arial" w:cs="Arial"/>
          <w:bCs/>
          <w:color w:val="000000"/>
          <w:sz w:val="24"/>
          <w:szCs w:val="24"/>
        </w:rPr>
        <w:t>(далее</w:t>
      </w:r>
      <w:r w:rsidR="004E3B9C" w:rsidRPr="008D0C3F">
        <w:rPr>
          <w:rFonts w:ascii="Arial" w:hAnsi="Arial" w:cs="Arial"/>
          <w:bCs/>
          <w:color w:val="000000"/>
          <w:sz w:val="24"/>
          <w:szCs w:val="24"/>
        </w:rPr>
        <w:t xml:space="preserve"> Порядок)</w:t>
      </w:r>
      <w:r w:rsidR="00620A43" w:rsidRPr="008D0C3F">
        <w:rPr>
          <w:rFonts w:ascii="Arial" w:hAnsi="Arial" w:cs="Arial"/>
          <w:sz w:val="24"/>
          <w:szCs w:val="24"/>
        </w:rPr>
        <w:t xml:space="preserve">, </w:t>
      </w:r>
      <w:r w:rsidR="00363841" w:rsidRPr="008D0C3F">
        <w:rPr>
          <w:rFonts w:ascii="Arial" w:hAnsi="Arial" w:cs="Arial"/>
          <w:color w:val="000000"/>
          <w:sz w:val="24"/>
          <w:szCs w:val="24"/>
        </w:rPr>
        <w:t>разраб</w:t>
      </w:r>
      <w:r w:rsidR="008C02C5" w:rsidRPr="008D0C3F">
        <w:rPr>
          <w:rFonts w:ascii="Arial" w:hAnsi="Arial" w:cs="Arial"/>
          <w:color w:val="000000"/>
          <w:sz w:val="24"/>
          <w:szCs w:val="24"/>
        </w:rPr>
        <w:t>отан на основании Федерального з</w:t>
      </w:r>
      <w:r w:rsidR="00363841" w:rsidRPr="008D0C3F">
        <w:rPr>
          <w:rFonts w:ascii="Arial" w:hAnsi="Arial" w:cs="Arial"/>
          <w:color w:val="000000"/>
          <w:sz w:val="24"/>
          <w:szCs w:val="24"/>
        </w:rPr>
        <w:t xml:space="preserve">акона </w:t>
      </w:r>
      <w:r w:rsidR="004E3B9C" w:rsidRPr="008D0C3F">
        <w:rPr>
          <w:rFonts w:ascii="Arial" w:hAnsi="Arial" w:cs="Arial"/>
          <w:color w:val="000000"/>
          <w:sz w:val="24"/>
          <w:szCs w:val="24"/>
        </w:rPr>
        <w:t xml:space="preserve">№ 131-ФЗ от 06.10.2003г. </w:t>
      </w:r>
      <w:r w:rsidR="00363841" w:rsidRPr="008D0C3F">
        <w:rPr>
          <w:rFonts w:ascii="Arial" w:hAnsi="Arial" w:cs="Arial"/>
          <w:color w:val="000000"/>
          <w:sz w:val="24"/>
          <w:szCs w:val="24"/>
        </w:rPr>
        <w:t>«Об общих принципах организации  местного  самоуправления в Российской Федерации»</w:t>
      </w:r>
      <w:r w:rsidR="004E3B9C" w:rsidRPr="008D0C3F">
        <w:rPr>
          <w:rFonts w:ascii="Arial" w:hAnsi="Arial" w:cs="Arial"/>
          <w:color w:val="000000"/>
          <w:sz w:val="24"/>
          <w:szCs w:val="24"/>
        </w:rPr>
        <w:t xml:space="preserve">, </w:t>
      </w:r>
      <w:r w:rsidR="008C02C5" w:rsidRPr="008D0C3F">
        <w:rPr>
          <w:rFonts w:ascii="Arial" w:hAnsi="Arial" w:cs="Arial"/>
          <w:color w:val="000000"/>
          <w:sz w:val="24"/>
          <w:szCs w:val="24"/>
        </w:rPr>
        <w:t>Федерального з</w:t>
      </w:r>
      <w:r w:rsidR="00363841" w:rsidRPr="008D0C3F">
        <w:rPr>
          <w:rFonts w:ascii="Arial" w:hAnsi="Arial" w:cs="Arial"/>
          <w:color w:val="000000"/>
          <w:sz w:val="24"/>
          <w:szCs w:val="24"/>
        </w:rPr>
        <w:t>акона</w:t>
      </w:r>
      <w:proofErr w:type="gramEnd"/>
      <w:r w:rsidR="00363841" w:rsidRPr="008D0C3F">
        <w:rPr>
          <w:rFonts w:ascii="Arial" w:hAnsi="Arial" w:cs="Arial"/>
          <w:color w:val="000000"/>
          <w:sz w:val="24"/>
          <w:szCs w:val="24"/>
        </w:rPr>
        <w:t xml:space="preserve"> </w:t>
      </w:r>
      <w:r w:rsidR="004E3B9C" w:rsidRPr="008D0C3F">
        <w:rPr>
          <w:rFonts w:ascii="Arial" w:hAnsi="Arial" w:cs="Arial"/>
          <w:color w:val="000000"/>
          <w:sz w:val="24"/>
          <w:szCs w:val="24"/>
        </w:rPr>
        <w:t xml:space="preserve">№ </w:t>
      </w:r>
      <w:proofErr w:type="gramStart"/>
      <w:r w:rsidR="004E3B9C" w:rsidRPr="008D0C3F">
        <w:rPr>
          <w:rFonts w:ascii="Arial" w:hAnsi="Arial" w:cs="Arial"/>
          <w:color w:val="000000"/>
          <w:sz w:val="24"/>
          <w:szCs w:val="24"/>
        </w:rPr>
        <w:t xml:space="preserve">273-ФЗ от 29.12.2012г. </w:t>
      </w:r>
      <w:r w:rsidR="00363841" w:rsidRPr="008D0C3F">
        <w:rPr>
          <w:rFonts w:ascii="Arial" w:hAnsi="Arial" w:cs="Arial"/>
          <w:color w:val="000000"/>
          <w:sz w:val="24"/>
          <w:szCs w:val="24"/>
        </w:rPr>
        <w:t>«Об образовании в Российской Федерации», Закона Московской области от 27.07.2013г. №94/2013-ОЗ «Об образовании»</w:t>
      </w:r>
      <w:r w:rsidR="00153625" w:rsidRPr="008D0C3F">
        <w:rPr>
          <w:rFonts w:ascii="Arial" w:hAnsi="Arial" w:cs="Arial"/>
          <w:color w:val="000000"/>
          <w:sz w:val="24"/>
          <w:szCs w:val="24"/>
        </w:rPr>
        <w:t>, решения Совета депутатов городского округа Ступино Московской области от 21.12.2017 № 67/6</w:t>
      </w:r>
      <w:r w:rsidR="004E3B9C" w:rsidRPr="008D0C3F">
        <w:rPr>
          <w:rFonts w:ascii="Arial" w:hAnsi="Arial" w:cs="Arial"/>
          <w:color w:val="000000"/>
          <w:sz w:val="24"/>
          <w:szCs w:val="24"/>
        </w:rPr>
        <w:t xml:space="preserve"> </w:t>
      </w:r>
      <w:r w:rsidR="004E3B9C" w:rsidRPr="008D0C3F">
        <w:rPr>
          <w:rFonts w:ascii="Arial" w:hAnsi="Arial" w:cs="Arial"/>
          <w:sz w:val="24"/>
          <w:szCs w:val="24"/>
        </w:rPr>
        <w:t>«Об установлении платы, взимаемой с родителей (законных представителей) за присмотр и уход за детьми, осваивающими образовательные программы  дошкольного образования в муниципальных автономных дошкольных образовательных учреждениях городского округа Ступино Московской</w:t>
      </w:r>
      <w:proofErr w:type="gramEnd"/>
      <w:r w:rsidR="004E3B9C" w:rsidRPr="008D0C3F">
        <w:rPr>
          <w:rFonts w:ascii="Arial" w:hAnsi="Arial" w:cs="Arial"/>
          <w:sz w:val="24"/>
          <w:szCs w:val="24"/>
        </w:rPr>
        <w:t xml:space="preserve"> области»</w:t>
      </w:r>
      <w:r w:rsidR="00363841" w:rsidRPr="008D0C3F">
        <w:rPr>
          <w:rFonts w:ascii="Arial" w:hAnsi="Arial" w:cs="Arial"/>
          <w:color w:val="000000"/>
          <w:sz w:val="24"/>
          <w:szCs w:val="24"/>
        </w:rPr>
        <w:t>.</w:t>
      </w:r>
    </w:p>
    <w:p w:rsidR="00620A43" w:rsidRPr="008D0C3F" w:rsidRDefault="00620A43" w:rsidP="004E3B9C">
      <w:pPr>
        <w:pStyle w:val="a4"/>
        <w:numPr>
          <w:ilvl w:val="1"/>
          <w:numId w:val="2"/>
        </w:numPr>
        <w:spacing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D0C3F">
        <w:rPr>
          <w:rFonts w:ascii="Arial" w:hAnsi="Arial" w:cs="Arial"/>
          <w:sz w:val="24"/>
          <w:szCs w:val="24"/>
        </w:rPr>
        <w:t xml:space="preserve">Порядок определяет правила </w:t>
      </w:r>
      <w:r w:rsidR="00437EC7" w:rsidRPr="008D0C3F">
        <w:rPr>
          <w:rFonts w:ascii="Arial" w:hAnsi="Arial" w:cs="Arial"/>
          <w:bCs/>
          <w:color w:val="000000"/>
          <w:sz w:val="24"/>
          <w:szCs w:val="24"/>
        </w:rPr>
        <w:t xml:space="preserve">снижения размера родительской платы и </w:t>
      </w:r>
      <w:proofErr w:type="spellStart"/>
      <w:r w:rsidR="00437EC7" w:rsidRPr="008D0C3F">
        <w:rPr>
          <w:rFonts w:ascii="Arial" w:hAnsi="Arial" w:cs="Arial"/>
          <w:bCs/>
          <w:color w:val="000000"/>
          <w:sz w:val="24"/>
          <w:szCs w:val="24"/>
        </w:rPr>
        <w:t>невзимания</w:t>
      </w:r>
      <w:proofErr w:type="spellEnd"/>
      <w:r w:rsidR="00437EC7" w:rsidRPr="008D0C3F">
        <w:rPr>
          <w:rFonts w:ascii="Arial" w:hAnsi="Arial" w:cs="Arial"/>
          <w:bCs/>
          <w:color w:val="000000"/>
          <w:sz w:val="24"/>
          <w:szCs w:val="24"/>
        </w:rPr>
        <w:t xml:space="preserve"> её с отдельных категорий родителей (законных представителей) за присмотр и уход за детьми, осваивающими образовательные программы дошкольного образования </w:t>
      </w:r>
      <w:r w:rsidR="00C56A43" w:rsidRPr="008D0C3F">
        <w:rPr>
          <w:rFonts w:ascii="Arial" w:hAnsi="Arial" w:cs="Arial"/>
          <w:sz w:val="24"/>
          <w:szCs w:val="24"/>
        </w:rPr>
        <w:t>в муниципальных образовательных организациях городского округа Ступино Московской области, реализующих программы дошкольного образования</w:t>
      </w:r>
      <w:r w:rsidRPr="008D0C3F">
        <w:rPr>
          <w:rFonts w:ascii="Arial" w:hAnsi="Arial" w:cs="Arial"/>
          <w:color w:val="000000"/>
          <w:sz w:val="24"/>
          <w:szCs w:val="24"/>
        </w:rPr>
        <w:t>.</w:t>
      </w:r>
    </w:p>
    <w:p w:rsidR="00363841" w:rsidRPr="008D0C3F" w:rsidRDefault="00363841" w:rsidP="0036384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</w:p>
    <w:p w:rsidR="00363841" w:rsidRPr="00096FC8" w:rsidRDefault="00153625" w:rsidP="00363841">
      <w:pPr>
        <w:keepLines/>
        <w:autoSpaceDE w:val="0"/>
        <w:autoSpaceDN w:val="0"/>
        <w:adjustRightInd w:val="0"/>
        <w:spacing w:line="360" w:lineRule="auto"/>
        <w:ind w:firstLine="300"/>
        <w:jc w:val="center"/>
        <w:rPr>
          <w:rFonts w:ascii="Arial" w:hAnsi="Arial" w:cs="Arial"/>
          <w:b/>
          <w:sz w:val="24"/>
          <w:szCs w:val="24"/>
        </w:rPr>
      </w:pPr>
      <w:r w:rsidRPr="00096FC8">
        <w:rPr>
          <w:rFonts w:ascii="Arial" w:hAnsi="Arial" w:cs="Arial"/>
          <w:b/>
          <w:bCs/>
          <w:sz w:val="24"/>
          <w:szCs w:val="24"/>
        </w:rPr>
        <w:t>2. Перечень категорий  родителей (законных представителей)</w:t>
      </w:r>
      <w:r w:rsidR="00363841" w:rsidRPr="00096FC8">
        <w:rPr>
          <w:rFonts w:ascii="Arial" w:hAnsi="Arial" w:cs="Arial"/>
          <w:b/>
          <w:bCs/>
          <w:sz w:val="24"/>
          <w:szCs w:val="24"/>
        </w:rPr>
        <w:t xml:space="preserve">, которым снижается </w:t>
      </w:r>
      <w:r w:rsidRPr="00096FC8">
        <w:rPr>
          <w:rFonts w:ascii="Arial" w:hAnsi="Arial" w:cs="Arial"/>
          <w:b/>
          <w:bCs/>
          <w:color w:val="000000"/>
          <w:sz w:val="24"/>
          <w:szCs w:val="24"/>
        </w:rPr>
        <w:t xml:space="preserve">и не взимается </w:t>
      </w:r>
      <w:r w:rsidR="00363841" w:rsidRPr="00096FC8">
        <w:rPr>
          <w:rFonts w:ascii="Arial" w:hAnsi="Arial" w:cs="Arial"/>
          <w:b/>
          <w:bCs/>
          <w:sz w:val="24"/>
          <w:szCs w:val="24"/>
        </w:rPr>
        <w:t>родительская плата.</w:t>
      </w:r>
    </w:p>
    <w:p w:rsidR="00363841" w:rsidRPr="008D0C3F" w:rsidRDefault="00363841" w:rsidP="0036384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sz w:val="24"/>
          <w:szCs w:val="24"/>
        </w:rPr>
      </w:pPr>
    </w:p>
    <w:p w:rsidR="006C4FF4" w:rsidRPr="008D0C3F" w:rsidRDefault="006C4FF4" w:rsidP="006C4FF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0C3F">
        <w:rPr>
          <w:rFonts w:ascii="Arial" w:hAnsi="Arial" w:cs="Arial"/>
          <w:sz w:val="24"/>
          <w:szCs w:val="24"/>
        </w:rPr>
        <w:t xml:space="preserve">2.1. </w:t>
      </w:r>
      <w:r w:rsidR="00153625" w:rsidRPr="008D0C3F">
        <w:rPr>
          <w:rFonts w:ascii="Arial" w:hAnsi="Arial" w:cs="Arial"/>
          <w:sz w:val="24"/>
          <w:szCs w:val="24"/>
        </w:rPr>
        <w:t>Родительская плата</w:t>
      </w:r>
      <w:r w:rsidRPr="008D0C3F">
        <w:rPr>
          <w:rFonts w:ascii="Arial" w:hAnsi="Arial" w:cs="Arial"/>
          <w:sz w:val="24"/>
          <w:szCs w:val="24"/>
        </w:rPr>
        <w:t>,</w:t>
      </w:r>
      <w:r w:rsidR="00363841" w:rsidRPr="008D0C3F">
        <w:rPr>
          <w:rFonts w:ascii="Arial" w:hAnsi="Arial" w:cs="Arial"/>
          <w:sz w:val="24"/>
          <w:szCs w:val="24"/>
        </w:rPr>
        <w:t xml:space="preserve"> </w:t>
      </w:r>
      <w:r w:rsidRPr="008D0C3F">
        <w:rPr>
          <w:rFonts w:ascii="Arial" w:hAnsi="Arial" w:cs="Arial"/>
          <w:sz w:val="24"/>
          <w:szCs w:val="24"/>
        </w:rPr>
        <w:t xml:space="preserve">взимаемая с родителей (законных представителей) за присмотр и уход за </w:t>
      </w:r>
      <w:r w:rsidRPr="008D0C3F">
        <w:rPr>
          <w:rFonts w:ascii="Arial" w:hAnsi="Arial" w:cs="Arial"/>
          <w:bCs/>
          <w:color w:val="000000"/>
          <w:sz w:val="24"/>
          <w:szCs w:val="24"/>
        </w:rPr>
        <w:t xml:space="preserve">детьми, осваивающими образовательные программы дошкольного образования </w:t>
      </w:r>
      <w:r w:rsidR="00C56A43" w:rsidRPr="008D0C3F">
        <w:rPr>
          <w:rFonts w:ascii="Arial" w:hAnsi="Arial" w:cs="Arial"/>
          <w:sz w:val="24"/>
          <w:szCs w:val="24"/>
        </w:rPr>
        <w:t>в муниципальных образовательных организациях городского округа Ступино Московской области, реализующих программы дошкольного образования</w:t>
      </w:r>
      <w:r w:rsidRPr="008D0C3F">
        <w:rPr>
          <w:rFonts w:ascii="Arial" w:hAnsi="Arial" w:cs="Arial"/>
          <w:bCs/>
          <w:color w:val="000000"/>
          <w:sz w:val="24"/>
          <w:szCs w:val="24"/>
        </w:rPr>
        <w:t xml:space="preserve">, снижается на 50%, в случае, когда они </w:t>
      </w:r>
      <w:r w:rsidRPr="008D0C3F">
        <w:rPr>
          <w:rFonts w:ascii="Arial" w:hAnsi="Arial" w:cs="Arial"/>
          <w:color w:val="000000"/>
          <w:sz w:val="24"/>
          <w:szCs w:val="24"/>
        </w:rPr>
        <w:t>имеют  трех или более несовершеннолетних детей.</w:t>
      </w:r>
    </w:p>
    <w:p w:rsidR="008D0C3F" w:rsidRPr="005E7BD8" w:rsidRDefault="008D0C3F" w:rsidP="008D0C3F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r w:rsidRPr="005E7BD8">
        <w:rPr>
          <w:sz w:val="24"/>
          <w:szCs w:val="24"/>
        </w:rPr>
        <w:t>2.2. Родительская плата за присмотр и уход за детьми, осваивающими образовательные программы дошкольного образования в муниципальных образовательных организациях городского округа Ступино Московской области, реализующих программы дошкольного образования не взимается с родителей (законных представителей):</w:t>
      </w:r>
    </w:p>
    <w:p w:rsidR="008D0C3F" w:rsidRPr="005E7BD8" w:rsidRDefault="008D0C3F" w:rsidP="008D0C3F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r w:rsidRPr="005E7BD8">
        <w:rPr>
          <w:sz w:val="24"/>
          <w:szCs w:val="24"/>
        </w:rPr>
        <w:t>- детей-инвалидов;</w:t>
      </w:r>
    </w:p>
    <w:p w:rsidR="008D0C3F" w:rsidRPr="005E7BD8" w:rsidRDefault="008D0C3F" w:rsidP="008D0C3F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r w:rsidRPr="005E7BD8">
        <w:rPr>
          <w:sz w:val="24"/>
          <w:szCs w:val="24"/>
        </w:rPr>
        <w:t>- детей-сирот и детей, оставшихся без попечения родителей;</w:t>
      </w:r>
    </w:p>
    <w:p w:rsidR="008D0C3F" w:rsidRPr="005E7BD8" w:rsidRDefault="008D0C3F" w:rsidP="008D0C3F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r w:rsidRPr="005E7BD8">
        <w:rPr>
          <w:sz w:val="24"/>
          <w:szCs w:val="24"/>
        </w:rPr>
        <w:t>- детей с туберкулезной интоксикацией;</w:t>
      </w:r>
    </w:p>
    <w:p w:rsidR="008D0C3F" w:rsidRPr="005E7BD8" w:rsidRDefault="008D0C3F" w:rsidP="008D0C3F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bookmarkStart w:id="0" w:name="P67"/>
      <w:bookmarkEnd w:id="0"/>
      <w:proofErr w:type="gramStart"/>
      <w:r w:rsidRPr="005E7BD8">
        <w:rPr>
          <w:sz w:val="24"/>
          <w:szCs w:val="24"/>
        </w:rPr>
        <w:t xml:space="preserve">- детей из семей граждан Российской Федерации, призванных в период с 21 сентября 2022 года по 30 ноября 2022 года включительно Военным комиссариатом Московской области и призывными комиссиями по мобилизации граждан в Московской области на военную службу по мобилизации в Вооруженные Силы Российской Федерации в соответствии с </w:t>
      </w:r>
      <w:hyperlink r:id="rId5">
        <w:r w:rsidRPr="005E7BD8">
          <w:rPr>
            <w:sz w:val="24"/>
            <w:szCs w:val="24"/>
          </w:rPr>
          <w:t>Указом</w:t>
        </w:r>
      </w:hyperlink>
      <w:r w:rsidRPr="005E7BD8">
        <w:rPr>
          <w:sz w:val="24"/>
          <w:szCs w:val="24"/>
        </w:rPr>
        <w:t xml:space="preserve"> Президента Российской Федерации от 21.09.2022 № 647 «Об объявлении частичной мобилизации в Российской Федерации»;</w:t>
      </w:r>
      <w:proofErr w:type="gramEnd"/>
    </w:p>
    <w:p w:rsidR="008D0C3F" w:rsidRPr="005E7BD8" w:rsidRDefault="008D0C3F" w:rsidP="008D0C3F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proofErr w:type="gramStart"/>
      <w:r w:rsidRPr="005E7BD8">
        <w:rPr>
          <w:sz w:val="24"/>
          <w:szCs w:val="24"/>
        </w:rPr>
        <w:t xml:space="preserve">- детей из семей граждан Российской Федерации, отобранных Военным комиссариатом Московской области и призывными комиссиями по мобилизации граждан в Московской области и заключивших в период с 21 сентября 2022 года по </w:t>
      </w:r>
      <w:r w:rsidRPr="005E7BD8">
        <w:rPr>
          <w:b/>
          <w:sz w:val="24"/>
          <w:szCs w:val="24"/>
        </w:rPr>
        <w:t>31 декабря 202</w:t>
      </w:r>
      <w:r w:rsidR="005E7BD8" w:rsidRPr="005E7BD8">
        <w:rPr>
          <w:b/>
          <w:sz w:val="24"/>
          <w:szCs w:val="24"/>
        </w:rPr>
        <w:t>5</w:t>
      </w:r>
      <w:r w:rsidRPr="005E7BD8">
        <w:rPr>
          <w:b/>
          <w:sz w:val="24"/>
          <w:szCs w:val="24"/>
        </w:rPr>
        <w:t xml:space="preserve"> </w:t>
      </w:r>
      <w:r w:rsidRPr="005E7BD8">
        <w:rPr>
          <w:sz w:val="24"/>
          <w:szCs w:val="24"/>
        </w:rPr>
        <w:t>года включительно контракт о добровольном содействии в выполнении задач, возложенных на Вооруженные Силы Российской Федерации, с Министерством обороны Российской Федерации;</w:t>
      </w:r>
      <w:proofErr w:type="gramEnd"/>
    </w:p>
    <w:p w:rsidR="008D0C3F" w:rsidRPr="005E7BD8" w:rsidRDefault="008D0C3F" w:rsidP="008D0C3F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proofErr w:type="gramStart"/>
      <w:r w:rsidRPr="005E7BD8">
        <w:rPr>
          <w:sz w:val="24"/>
          <w:szCs w:val="24"/>
        </w:rPr>
        <w:t>- детей из семей граждан Российской Федерации (иностранных граждан) старше 49 лет, поступивших на военную службу по контракту в Вооруженные Силы Российской Федерации через Военный комиссариат Московской области, пункты отбора на военную службу по контракту Московской области (далее - пункты отбора) и заключивших с Министерством обороны Российской Федерации контракт о прохождении военной службы на срок 11 месяцев и более в период с</w:t>
      </w:r>
      <w:proofErr w:type="gramEnd"/>
      <w:r w:rsidRPr="005E7BD8">
        <w:rPr>
          <w:sz w:val="24"/>
          <w:szCs w:val="24"/>
        </w:rPr>
        <w:t xml:space="preserve"> 21 сентября 2022 года по </w:t>
      </w:r>
      <w:r w:rsidRPr="005E7BD8">
        <w:rPr>
          <w:b/>
          <w:sz w:val="24"/>
          <w:szCs w:val="24"/>
        </w:rPr>
        <w:t>31 декабря 202</w:t>
      </w:r>
      <w:r w:rsidR="005E7BD8" w:rsidRPr="005E7BD8">
        <w:rPr>
          <w:b/>
          <w:sz w:val="24"/>
          <w:szCs w:val="24"/>
        </w:rPr>
        <w:t>5</w:t>
      </w:r>
      <w:r w:rsidRPr="005E7BD8">
        <w:rPr>
          <w:sz w:val="24"/>
          <w:szCs w:val="24"/>
        </w:rPr>
        <w:t xml:space="preserve"> года включительно, за исключением граждан Российской Федерации, получивших единовременные выплаты в соответствии с постановлением Губернатора Московской области от 07.07.2022 № 225-ПГ-ДСП «О социальной поддержке отдельных категорий </w:t>
      </w:r>
      <w:r w:rsidRPr="005E7BD8">
        <w:rPr>
          <w:sz w:val="24"/>
          <w:szCs w:val="24"/>
        </w:rPr>
        <w:lastRenderedPageBreak/>
        <w:t>граждан Российской Федерации»;</w:t>
      </w:r>
    </w:p>
    <w:p w:rsidR="008D0C3F" w:rsidRPr="005E7BD8" w:rsidRDefault="008D0C3F" w:rsidP="008D0C3F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proofErr w:type="gramStart"/>
      <w:r w:rsidRPr="005E7BD8">
        <w:rPr>
          <w:sz w:val="24"/>
          <w:szCs w:val="24"/>
        </w:rPr>
        <w:t xml:space="preserve">- детей из семей граждан Российской Федерации (иностранных граждан) младше 49 лет, поступивших на военную службу по контракту в Вооруженные Силы Российской Федерации через Военный комиссариат Московской области, пункты отбора и заключивших с Министерством обороны Российской Федерации контракт о прохождении военной службы на срок 1 год и более в период с 21 сентября 2022 года по </w:t>
      </w:r>
      <w:r w:rsidRPr="005E7BD8">
        <w:rPr>
          <w:b/>
          <w:sz w:val="24"/>
          <w:szCs w:val="24"/>
        </w:rPr>
        <w:t>31 декабря 202</w:t>
      </w:r>
      <w:r w:rsidR="005E7BD8" w:rsidRPr="005E7BD8">
        <w:rPr>
          <w:b/>
          <w:sz w:val="24"/>
          <w:szCs w:val="24"/>
        </w:rPr>
        <w:t>5</w:t>
      </w:r>
      <w:r w:rsidRPr="005E7BD8">
        <w:rPr>
          <w:b/>
          <w:sz w:val="24"/>
          <w:szCs w:val="24"/>
        </w:rPr>
        <w:t xml:space="preserve"> </w:t>
      </w:r>
      <w:r w:rsidRPr="005E7BD8">
        <w:rPr>
          <w:sz w:val="24"/>
          <w:szCs w:val="24"/>
        </w:rPr>
        <w:t>года включительно</w:t>
      </w:r>
      <w:proofErr w:type="gramEnd"/>
      <w:r w:rsidRPr="005E7BD8">
        <w:rPr>
          <w:sz w:val="24"/>
          <w:szCs w:val="24"/>
        </w:rPr>
        <w:t>, за исключением граждан Российской Федерации, получивших единовременные выплаты в соответствии с постановлением Губернатора Московской области от 07.07.2022 № 225-ПГ-ДСП «О социальной поддержке отдельных категорий граждан Российской Федерации»;</w:t>
      </w:r>
    </w:p>
    <w:p w:rsidR="008D0C3F" w:rsidRPr="005E7BD8" w:rsidRDefault="008D0C3F" w:rsidP="008D0C3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bookmarkStart w:id="1" w:name="P71"/>
      <w:bookmarkEnd w:id="1"/>
      <w:proofErr w:type="gramStart"/>
      <w:r w:rsidRPr="005E7BD8">
        <w:rPr>
          <w:rFonts w:ascii="Arial" w:hAnsi="Arial" w:cs="Arial"/>
          <w:sz w:val="24"/>
          <w:szCs w:val="24"/>
        </w:rPr>
        <w:t>-</w:t>
      </w:r>
      <w:r w:rsidRPr="005E7BD8">
        <w:rPr>
          <w:rFonts w:ascii="Arial" w:eastAsiaTheme="minorHAnsi" w:hAnsi="Arial" w:cs="Arial"/>
          <w:sz w:val="24"/>
          <w:szCs w:val="24"/>
          <w:lang w:eastAsia="en-US"/>
        </w:rPr>
        <w:t xml:space="preserve">детей из семей </w:t>
      </w:r>
      <w:r w:rsidRPr="005E7BD8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граждан Российской Федерации в возрасте от 18 до 30 лет, призванных на военную службу в соответствии с Федеральным </w:t>
      </w:r>
      <w:hyperlink r:id="rId6" w:history="1">
        <w:r w:rsidRPr="005E7BD8">
          <w:rPr>
            <w:rFonts w:ascii="Arial" w:eastAsiaTheme="minorHAnsi" w:hAnsi="Arial" w:cs="Arial"/>
            <w:bCs/>
            <w:sz w:val="24"/>
            <w:szCs w:val="24"/>
            <w:lang w:eastAsia="en-US"/>
          </w:rPr>
          <w:t>законом</w:t>
        </w:r>
      </w:hyperlink>
      <w:r w:rsidRPr="005E7BD8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от 28.03.1998 № 53-ФЗ «О воинской обязанности и военной службе» Военным комиссариатом Московской области, заключившим после 31 декабря 2023 года с Министерством обороны Российской Федерации контракт о прохождении военной службы на срок 1 год и более в период прохождения</w:t>
      </w:r>
      <w:proofErr w:type="gramEnd"/>
      <w:r w:rsidRPr="005E7BD8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военной службы по призыву;</w:t>
      </w:r>
    </w:p>
    <w:p w:rsidR="008D0C3F" w:rsidRPr="005E7BD8" w:rsidRDefault="008D0C3F" w:rsidP="008D0C3F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proofErr w:type="gramStart"/>
      <w:r w:rsidRPr="005E7BD8">
        <w:rPr>
          <w:rFonts w:eastAsiaTheme="minorHAnsi"/>
          <w:sz w:val="24"/>
          <w:szCs w:val="24"/>
          <w:lang w:eastAsia="en-US"/>
        </w:rPr>
        <w:t>- детей из семей граждан, указанных в абзаце пятом настоящего пункта, заключившим после 31 декабря 2023 года с Министерством обороны Российской Федерации контракт о прохождении военной службы на срок 1 год и более</w:t>
      </w:r>
      <w:proofErr w:type="gramEnd"/>
    </w:p>
    <w:p w:rsidR="008D0C3F" w:rsidRPr="005E7BD8" w:rsidRDefault="008D0C3F" w:rsidP="008D0C3F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bookmarkStart w:id="2" w:name="P72"/>
      <w:bookmarkEnd w:id="2"/>
      <w:r w:rsidRPr="005E7BD8">
        <w:rPr>
          <w:sz w:val="24"/>
          <w:szCs w:val="24"/>
        </w:rPr>
        <w:t xml:space="preserve">- детей из семей граждан, указанных в </w:t>
      </w:r>
      <w:hyperlink w:anchor="P67">
        <w:r w:rsidRPr="005E7BD8">
          <w:rPr>
            <w:sz w:val="24"/>
            <w:szCs w:val="24"/>
          </w:rPr>
          <w:t>абзацах пятом</w:t>
        </w:r>
      </w:hyperlink>
      <w:r w:rsidRPr="005E7BD8">
        <w:rPr>
          <w:sz w:val="24"/>
          <w:szCs w:val="24"/>
        </w:rPr>
        <w:t xml:space="preserve"> - </w:t>
      </w:r>
      <w:hyperlink w:anchor="P71">
        <w:r w:rsidRPr="005E7BD8">
          <w:rPr>
            <w:sz w:val="24"/>
            <w:szCs w:val="24"/>
          </w:rPr>
          <w:t>десятом</w:t>
        </w:r>
      </w:hyperlink>
      <w:r w:rsidRPr="005E7BD8">
        <w:rPr>
          <w:sz w:val="24"/>
          <w:szCs w:val="24"/>
        </w:rPr>
        <w:t xml:space="preserve"> настоящего пункта, получивших ранение (контузию, травму, увечье), заболевание при участии в специальной военной операции;</w:t>
      </w:r>
    </w:p>
    <w:p w:rsidR="008D0C3F" w:rsidRPr="005E7BD8" w:rsidRDefault="008D0C3F" w:rsidP="008D0C3F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bookmarkStart w:id="3" w:name="P73"/>
      <w:bookmarkEnd w:id="3"/>
      <w:proofErr w:type="gramStart"/>
      <w:r w:rsidRPr="005E7BD8">
        <w:rPr>
          <w:sz w:val="24"/>
          <w:szCs w:val="24"/>
        </w:rPr>
        <w:t xml:space="preserve">- детей из семей граждан, указанных в </w:t>
      </w:r>
      <w:hyperlink w:anchor="P67">
        <w:r w:rsidRPr="005E7BD8">
          <w:rPr>
            <w:sz w:val="24"/>
            <w:szCs w:val="24"/>
          </w:rPr>
          <w:t>абзацах пятом</w:t>
        </w:r>
      </w:hyperlink>
      <w:r w:rsidRPr="005E7BD8">
        <w:rPr>
          <w:sz w:val="24"/>
          <w:szCs w:val="24"/>
        </w:rPr>
        <w:t xml:space="preserve"> – </w:t>
      </w:r>
      <w:hyperlink w:anchor="P71">
        <w:r w:rsidRPr="005E7BD8">
          <w:rPr>
            <w:sz w:val="24"/>
            <w:szCs w:val="24"/>
          </w:rPr>
          <w:t>десятом</w:t>
        </w:r>
      </w:hyperlink>
      <w:r w:rsidRPr="005E7BD8">
        <w:rPr>
          <w:sz w:val="24"/>
          <w:szCs w:val="24"/>
        </w:rPr>
        <w:t xml:space="preserve">  настоящего пункта, погибших (умерших) вследствие ранения (контузии, травмы, увечья), заболевания, полученного ими при участии в специальной военной операции;</w:t>
      </w:r>
      <w:proofErr w:type="gramEnd"/>
    </w:p>
    <w:p w:rsidR="008D0C3F" w:rsidRPr="005E7BD8" w:rsidRDefault="008D0C3F" w:rsidP="008D0C3F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bookmarkStart w:id="4" w:name="P74"/>
      <w:bookmarkEnd w:id="4"/>
      <w:proofErr w:type="gramStart"/>
      <w:r w:rsidRPr="005E7BD8">
        <w:rPr>
          <w:sz w:val="24"/>
          <w:szCs w:val="24"/>
        </w:rPr>
        <w:t xml:space="preserve">- детей из семей граждан Российской Федерации, призванных в период с 21 сентября 2022 года по 30 ноября 2022 года включительно военными комиссариатами и призывными комиссиями по мобилизации граждан в иных субъектах Российской Федерации на военную службу по мобилизации в Вооруженные Силы Российской Федерации в соответствии с </w:t>
      </w:r>
      <w:hyperlink r:id="rId7">
        <w:r w:rsidRPr="005E7BD8">
          <w:rPr>
            <w:sz w:val="24"/>
            <w:szCs w:val="24"/>
          </w:rPr>
          <w:t>Указом</w:t>
        </w:r>
      </w:hyperlink>
      <w:r w:rsidRPr="005E7BD8">
        <w:rPr>
          <w:sz w:val="24"/>
          <w:szCs w:val="24"/>
        </w:rPr>
        <w:t xml:space="preserve"> Президента Российской Федерации от 21.09.2022 № 647 «Об объявлении частичной мобилизации в Российской Федерации»;</w:t>
      </w:r>
      <w:proofErr w:type="gramEnd"/>
    </w:p>
    <w:p w:rsidR="008D0C3F" w:rsidRPr="005E7BD8" w:rsidRDefault="008D0C3F" w:rsidP="008D0C3F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bookmarkStart w:id="5" w:name="P75"/>
      <w:bookmarkEnd w:id="5"/>
      <w:proofErr w:type="gramStart"/>
      <w:r w:rsidRPr="005E7BD8">
        <w:rPr>
          <w:sz w:val="24"/>
          <w:szCs w:val="24"/>
        </w:rPr>
        <w:t xml:space="preserve">- детей из семей граждан Российской Федерации, призванных в период с 21 сентября 2022 года по 30 ноября 2022 года включительно военными комиссариатами и призывными комиссиями по мобилизации граждан в иных субъектах Российской Федерации на военную службу по мобилизации в Вооруженные Силы Российской </w:t>
      </w:r>
      <w:r w:rsidRPr="005E7BD8">
        <w:rPr>
          <w:sz w:val="24"/>
          <w:szCs w:val="24"/>
        </w:rPr>
        <w:lastRenderedPageBreak/>
        <w:t xml:space="preserve">Федерации в соответствии с </w:t>
      </w:r>
      <w:hyperlink r:id="rId8">
        <w:r w:rsidRPr="005E7BD8">
          <w:rPr>
            <w:sz w:val="24"/>
            <w:szCs w:val="24"/>
          </w:rPr>
          <w:t>Указом</w:t>
        </w:r>
      </w:hyperlink>
      <w:r w:rsidRPr="005E7BD8">
        <w:rPr>
          <w:sz w:val="24"/>
          <w:szCs w:val="24"/>
        </w:rPr>
        <w:t xml:space="preserve"> Президента Российской Федерации от 21.09.2022 № 647 «Об объявлении частичной мобилизации в Российской Федерации</w:t>
      </w:r>
      <w:proofErr w:type="gramEnd"/>
      <w:r w:rsidRPr="005E7BD8">
        <w:rPr>
          <w:sz w:val="24"/>
          <w:szCs w:val="24"/>
        </w:rPr>
        <w:t xml:space="preserve">», </w:t>
      </w:r>
      <w:proofErr w:type="gramStart"/>
      <w:r w:rsidRPr="005E7BD8">
        <w:rPr>
          <w:sz w:val="24"/>
          <w:szCs w:val="24"/>
        </w:rPr>
        <w:t>получивших</w:t>
      </w:r>
      <w:proofErr w:type="gramEnd"/>
      <w:r w:rsidRPr="005E7BD8">
        <w:rPr>
          <w:sz w:val="24"/>
          <w:szCs w:val="24"/>
        </w:rPr>
        <w:t xml:space="preserve"> ранение (контузию, травму, увечье), заболевание при участии в специальной военной операции;</w:t>
      </w:r>
    </w:p>
    <w:p w:rsidR="008D0C3F" w:rsidRPr="005E7BD8" w:rsidRDefault="008D0C3F" w:rsidP="008D0C3F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bookmarkStart w:id="6" w:name="P76"/>
      <w:bookmarkEnd w:id="6"/>
      <w:proofErr w:type="gramStart"/>
      <w:r w:rsidRPr="005E7BD8">
        <w:rPr>
          <w:sz w:val="24"/>
          <w:szCs w:val="24"/>
        </w:rPr>
        <w:t xml:space="preserve">- детей из семей граждан Российской Федерации, призванных в период с 21 сентября 2022 года по 30 ноября 2022 года включительно военными комиссариатами и призывными комиссиями по мобилизации граждан в иных субъектах Российской Федерации на военную службу по мобилизации в Вооруженные Силы Российской Федерации в соответствии с </w:t>
      </w:r>
      <w:hyperlink r:id="rId9">
        <w:r w:rsidRPr="005E7BD8">
          <w:rPr>
            <w:sz w:val="24"/>
            <w:szCs w:val="24"/>
          </w:rPr>
          <w:t>Указом</w:t>
        </w:r>
      </w:hyperlink>
      <w:r w:rsidRPr="005E7BD8">
        <w:rPr>
          <w:sz w:val="24"/>
          <w:szCs w:val="24"/>
        </w:rPr>
        <w:t xml:space="preserve"> Президента Российской Федерации от 21.09.2022 № 647 «Об объявлении частичной мобилизации в Российской Федерации</w:t>
      </w:r>
      <w:proofErr w:type="gramEnd"/>
      <w:r w:rsidRPr="005E7BD8">
        <w:rPr>
          <w:sz w:val="24"/>
          <w:szCs w:val="24"/>
        </w:rPr>
        <w:t>», погибших (умерших) вследствие ранения (контузии, травмы, увечья), заболевания, полученного ими при участии в специальной военной операции;</w:t>
      </w:r>
    </w:p>
    <w:p w:rsidR="008D0C3F" w:rsidRPr="005E7BD8" w:rsidRDefault="008D0C3F" w:rsidP="008D0C3F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bookmarkStart w:id="7" w:name="P77"/>
      <w:bookmarkEnd w:id="7"/>
      <w:r w:rsidRPr="005E7BD8">
        <w:rPr>
          <w:sz w:val="24"/>
          <w:szCs w:val="24"/>
        </w:rPr>
        <w:t>- детей из семей граждан Российской Федерации, проходящих военную службу в Вооруженных Силах Российской Федерации по контракту, участвующих в специальной военной операции;</w:t>
      </w:r>
    </w:p>
    <w:p w:rsidR="008D0C3F" w:rsidRPr="005E7BD8" w:rsidRDefault="008D0C3F" w:rsidP="008D0C3F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bookmarkStart w:id="8" w:name="P78"/>
      <w:bookmarkEnd w:id="8"/>
      <w:r w:rsidRPr="005E7BD8">
        <w:rPr>
          <w:sz w:val="24"/>
          <w:szCs w:val="24"/>
        </w:rPr>
        <w:t>- детей из семей граждан Российской Федерации, проходящих военную службу в Вооруженных Силах Российской Федерации по контракту, получивших ранение (контузию, травму, увечье), заболевание при участии в специальной военной операции;</w:t>
      </w:r>
    </w:p>
    <w:p w:rsidR="008D0C3F" w:rsidRPr="005E7BD8" w:rsidRDefault="008D0C3F" w:rsidP="008D0C3F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bookmarkStart w:id="9" w:name="P79"/>
      <w:bookmarkEnd w:id="9"/>
      <w:r w:rsidRPr="005E7BD8">
        <w:rPr>
          <w:sz w:val="24"/>
          <w:szCs w:val="24"/>
        </w:rPr>
        <w:t>- детей из семей граждан Российской Федерации, проходящих военную службу в Вооруженных Силах Российской Федерации по контракту, погибших (умерших) вследствие ранения (контузии, травмы, увечья), заболевания, полученного ими при участии в специальной военной операции;</w:t>
      </w:r>
    </w:p>
    <w:p w:rsidR="008D0C3F" w:rsidRPr="005E7BD8" w:rsidRDefault="008D0C3F" w:rsidP="008D0C3F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bookmarkStart w:id="10" w:name="P80"/>
      <w:bookmarkEnd w:id="10"/>
      <w:proofErr w:type="gramStart"/>
      <w:r w:rsidRPr="005E7BD8">
        <w:rPr>
          <w:sz w:val="24"/>
          <w:szCs w:val="24"/>
        </w:rPr>
        <w:t xml:space="preserve">- детей из семей граждан Российской Федерации, находящихся на военной службе (службе) в войсках национальной гвардии Российской Федерации (далее - войска национальной гвардии) в соответствии с Федеральным </w:t>
      </w:r>
      <w:hyperlink r:id="rId10">
        <w:r w:rsidRPr="005E7BD8">
          <w:rPr>
            <w:sz w:val="24"/>
            <w:szCs w:val="24"/>
          </w:rPr>
          <w:t>законом</w:t>
        </w:r>
      </w:hyperlink>
      <w:r w:rsidRPr="005E7BD8">
        <w:rPr>
          <w:sz w:val="24"/>
          <w:szCs w:val="24"/>
        </w:rPr>
        <w:t xml:space="preserve"> от 03.07.2016 № 226-ФЗ «О войсках национальной гвардии Российской Федерации», в воинских формированиях и органах, указанных в </w:t>
      </w:r>
      <w:hyperlink r:id="rId11">
        <w:r w:rsidRPr="005E7BD8">
          <w:rPr>
            <w:sz w:val="24"/>
            <w:szCs w:val="24"/>
          </w:rPr>
          <w:t>пункте 6 статьи 1</w:t>
        </w:r>
      </w:hyperlink>
      <w:r w:rsidRPr="005E7BD8">
        <w:rPr>
          <w:sz w:val="24"/>
          <w:szCs w:val="24"/>
        </w:rPr>
        <w:t xml:space="preserve"> Федерального закона от 31.05.1996 № 61-ФЗ «Об обороне», участвующих в специальной военной операции;</w:t>
      </w:r>
      <w:proofErr w:type="gramEnd"/>
    </w:p>
    <w:p w:rsidR="008D0C3F" w:rsidRPr="005E7BD8" w:rsidRDefault="008D0C3F" w:rsidP="008D0C3F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bookmarkStart w:id="11" w:name="P81"/>
      <w:bookmarkEnd w:id="11"/>
      <w:proofErr w:type="gramStart"/>
      <w:r w:rsidRPr="005E7BD8">
        <w:rPr>
          <w:sz w:val="24"/>
          <w:szCs w:val="24"/>
        </w:rPr>
        <w:t xml:space="preserve">- детей из семей граждан Российской Федерации, находящихся на военной службе (службе) в войсках национальной гвардии в соответствии с Федеральным </w:t>
      </w:r>
      <w:hyperlink r:id="rId12">
        <w:r w:rsidRPr="005E7BD8">
          <w:rPr>
            <w:sz w:val="24"/>
            <w:szCs w:val="24"/>
          </w:rPr>
          <w:t>законом</w:t>
        </w:r>
      </w:hyperlink>
      <w:r w:rsidRPr="005E7BD8">
        <w:rPr>
          <w:sz w:val="24"/>
          <w:szCs w:val="24"/>
        </w:rPr>
        <w:t xml:space="preserve"> от 03.07.2016 № 226-ФЗ «О войсках национальной гвардии Российской Федерации», в воинских формированиях и органах, указанных в </w:t>
      </w:r>
      <w:hyperlink r:id="rId13">
        <w:r w:rsidRPr="005E7BD8">
          <w:rPr>
            <w:sz w:val="24"/>
            <w:szCs w:val="24"/>
          </w:rPr>
          <w:t>пункте 6 статьи 1</w:t>
        </w:r>
      </w:hyperlink>
      <w:r w:rsidRPr="005E7BD8">
        <w:rPr>
          <w:sz w:val="24"/>
          <w:szCs w:val="24"/>
        </w:rPr>
        <w:t xml:space="preserve"> Федерального закона от 31.05.1996 № 61-ФЗ «Об обороне», получивших ранение (контузию, травму, увечье), заболевание при участии в специальной военной операции;</w:t>
      </w:r>
      <w:proofErr w:type="gramEnd"/>
    </w:p>
    <w:p w:rsidR="008D0C3F" w:rsidRPr="005E7BD8" w:rsidRDefault="008D0C3F" w:rsidP="008D0C3F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bookmarkStart w:id="12" w:name="P82"/>
      <w:bookmarkEnd w:id="12"/>
      <w:proofErr w:type="gramStart"/>
      <w:r w:rsidRPr="005E7BD8">
        <w:rPr>
          <w:sz w:val="24"/>
          <w:szCs w:val="24"/>
        </w:rPr>
        <w:t xml:space="preserve">- детей из семей граждан Российской Федерации, находящихся на военной службе </w:t>
      </w:r>
      <w:r w:rsidRPr="005E7BD8">
        <w:rPr>
          <w:sz w:val="24"/>
          <w:szCs w:val="24"/>
        </w:rPr>
        <w:lastRenderedPageBreak/>
        <w:t xml:space="preserve">(службе) в войсках национальной гвардии в соответствии с Федеральным </w:t>
      </w:r>
      <w:hyperlink r:id="rId14">
        <w:r w:rsidRPr="005E7BD8">
          <w:rPr>
            <w:sz w:val="24"/>
            <w:szCs w:val="24"/>
          </w:rPr>
          <w:t>законом</w:t>
        </w:r>
      </w:hyperlink>
      <w:r w:rsidRPr="005E7BD8">
        <w:rPr>
          <w:sz w:val="24"/>
          <w:szCs w:val="24"/>
        </w:rPr>
        <w:t xml:space="preserve"> от 03.07.2016 № 226-ФЗ «О войсках национальной гвардии Российской Федерации», в воинских формированиях и органах, указанных в </w:t>
      </w:r>
      <w:hyperlink r:id="rId15">
        <w:r w:rsidRPr="005E7BD8">
          <w:rPr>
            <w:sz w:val="24"/>
            <w:szCs w:val="24"/>
          </w:rPr>
          <w:t>пункте 6 статьи 1</w:t>
        </w:r>
      </w:hyperlink>
      <w:r w:rsidRPr="005E7BD8">
        <w:rPr>
          <w:sz w:val="24"/>
          <w:szCs w:val="24"/>
        </w:rPr>
        <w:t xml:space="preserve"> Федерального закона от 31.05.1996 № 61-ФЗ «Об обороне», погибших (умерших) вследствие ранения (контузии, травмы, увечья), заболевания, полученного ими при участии в</w:t>
      </w:r>
      <w:proofErr w:type="gramEnd"/>
      <w:r w:rsidRPr="005E7BD8">
        <w:rPr>
          <w:sz w:val="24"/>
          <w:szCs w:val="24"/>
        </w:rPr>
        <w:t xml:space="preserve"> специальной военной операции.</w:t>
      </w:r>
    </w:p>
    <w:p w:rsidR="008D0C3F" w:rsidRPr="005E7BD8" w:rsidRDefault="008D0C3F" w:rsidP="008D0C3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5E7BD8">
        <w:rPr>
          <w:rFonts w:ascii="Arial" w:eastAsiaTheme="minorHAnsi" w:hAnsi="Arial" w:cs="Arial"/>
          <w:sz w:val="24"/>
          <w:szCs w:val="24"/>
          <w:lang w:eastAsia="en-US"/>
        </w:rPr>
        <w:t>- детей из семей граждан Российской Федерации, отобранных военными комиссариатами и призывными комиссиями по мобилизации граждан в иных субъектах Российской Федерации и заключивших контракт о добровольном содействии в выполнении задач, возложенных на Вооруженные Силы Российской Федерации, с Министерством обороны Российской Федерации;</w:t>
      </w:r>
    </w:p>
    <w:p w:rsidR="008D0C3F" w:rsidRPr="005E7BD8" w:rsidRDefault="008D0C3F" w:rsidP="008D0C3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5E7BD8">
        <w:rPr>
          <w:rFonts w:ascii="Arial" w:eastAsiaTheme="minorHAnsi" w:hAnsi="Arial" w:cs="Arial"/>
          <w:sz w:val="24"/>
          <w:szCs w:val="24"/>
          <w:lang w:eastAsia="en-US"/>
        </w:rPr>
        <w:t>- детей из семей граждан Российской Федерации, отобранных военными комиссариатами и призывными комиссиями по мобилизации граждан в иных субъектах Российской Федерации и заключивших контракт о добровольном содействии в выполнении задач, возложенных на Вооруженные Силы Российской Федерации, с Министерством обороны Российской Федерации, получивших ранение (контузию, травму, увечье), заболевание при участии в специальной военной операции;</w:t>
      </w:r>
      <w:proofErr w:type="gramEnd"/>
    </w:p>
    <w:p w:rsidR="008D0C3F" w:rsidRPr="005E7BD8" w:rsidRDefault="008D0C3F" w:rsidP="008D0C3F">
      <w:pPr>
        <w:spacing w:line="360" w:lineRule="auto"/>
        <w:ind w:firstLine="708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5E7BD8">
        <w:rPr>
          <w:rFonts w:ascii="Arial" w:eastAsiaTheme="minorHAnsi" w:hAnsi="Arial" w:cs="Arial"/>
          <w:sz w:val="24"/>
          <w:szCs w:val="24"/>
          <w:lang w:eastAsia="en-US"/>
        </w:rPr>
        <w:t>- детей из семей граждан Российской Федерации, отобранных военными комиссариатами и призывными комиссиями по мобилизации граждан в иных субъектах Российской Федерации и заключивших контракт о добровольном содействии в выполнении задач, возложенных на Вооруженные Силы Российской Федерации, с Министерством обороны Российской Федерации, погибших (умерших) вследствие ранения (контузии, травмы, увечья), заболевания, полученного ими при участии в специальной военной операции.</w:t>
      </w:r>
      <w:proofErr w:type="gramEnd"/>
    </w:p>
    <w:p w:rsidR="00363841" w:rsidRPr="008D0C3F" w:rsidRDefault="00363841" w:rsidP="008D0C3F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D0C3F">
        <w:rPr>
          <w:rFonts w:ascii="Arial" w:hAnsi="Arial" w:cs="Arial"/>
          <w:sz w:val="24"/>
          <w:szCs w:val="24"/>
        </w:rPr>
        <w:t>2.3</w:t>
      </w:r>
      <w:r w:rsidR="009806E1" w:rsidRPr="008D0C3F">
        <w:rPr>
          <w:rFonts w:ascii="Arial" w:hAnsi="Arial" w:cs="Arial"/>
          <w:sz w:val="24"/>
          <w:szCs w:val="24"/>
        </w:rPr>
        <w:t>. Родительская плата снижается или не взимается</w:t>
      </w:r>
      <w:r w:rsidRPr="008D0C3F">
        <w:rPr>
          <w:rFonts w:ascii="Arial" w:hAnsi="Arial" w:cs="Arial"/>
          <w:sz w:val="24"/>
          <w:szCs w:val="24"/>
        </w:rPr>
        <w:t xml:space="preserve"> на один календарный год, со дня поступления от родителей (законных представителей) заявления с приложением соответствующих документов.</w:t>
      </w:r>
    </w:p>
    <w:p w:rsidR="00152A80" w:rsidRPr="008D0C3F" w:rsidRDefault="00152A80" w:rsidP="00152A80">
      <w:pPr>
        <w:shd w:val="clear" w:color="auto" w:fill="FFFFFF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D0C3F">
        <w:rPr>
          <w:rFonts w:ascii="Arial" w:hAnsi="Arial" w:cs="Arial"/>
          <w:sz w:val="24"/>
          <w:szCs w:val="24"/>
        </w:rPr>
        <w:t>2.4. Установить дополнительные меры социальной поддержки детям из семей граждан, указанных в абзацах пятом - двадцатом пункта 2.2 настоящего Порядка:</w:t>
      </w:r>
    </w:p>
    <w:p w:rsidR="00152A80" w:rsidRPr="008D0C3F" w:rsidRDefault="00152A80" w:rsidP="00152A80">
      <w:pPr>
        <w:shd w:val="clear" w:color="auto" w:fill="FFFFFF"/>
        <w:spacing w:line="360" w:lineRule="auto"/>
        <w:ind w:firstLine="708"/>
        <w:jc w:val="both"/>
        <w:rPr>
          <w:rFonts w:cs="Arial"/>
        </w:rPr>
      </w:pPr>
      <w:r w:rsidRPr="008D0C3F">
        <w:rPr>
          <w:rFonts w:ascii="Arial" w:hAnsi="Arial" w:cs="Arial"/>
          <w:sz w:val="24"/>
          <w:szCs w:val="24"/>
        </w:rPr>
        <w:t xml:space="preserve">- предоставление детям, зачисленным на </w:t>
      </w:r>
      <w:proofErr w:type="gramStart"/>
      <w:r w:rsidRPr="008D0C3F">
        <w:rPr>
          <w:rFonts w:ascii="Arial" w:hAnsi="Arial" w:cs="Arial"/>
          <w:sz w:val="24"/>
          <w:szCs w:val="24"/>
        </w:rPr>
        <w:t>обучение</w:t>
      </w:r>
      <w:proofErr w:type="gramEnd"/>
      <w:r w:rsidRPr="008D0C3F">
        <w:rPr>
          <w:rFonts w:ascii="Arial" w:hAnsi="Arial" w:cs="Arial"/>
          <w:sz w:val="24"/>
          <w:szCs w:val="24"/>
        </w:rPr>
        <w:t xml:space="preserve"> по дополнительным образовательным программам до 1 октября соответствующего учебного года в муниципальные образовательные организации городского округа Ступино Московской области, осуществляющие деятельность по дополнительным образовательным программам, права бесплатного посещения занятий в рамках освоения дополнительной образовательной программы</w:t>
      </w:r>
      <w:r w:rsidRPr="008D0C3F">
        <w:rPr>
          <w:rFonts w:cs="Arial"/>
        </w:rPr>
        <w:t>.</w:t>
      </w:r>
    </w:p>
    <w:p w:rsidR="00363841" w:rsidRPr="008D0C3F" w:rsidRDefault="00363841" w:rsidP="0036384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63841" w:rsidRPr="00096FC8" w:rsidRDefault="00363841" w:rsidP="00363841">
      <w:pPr>
        <w:keepLines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96FC8">
        <w:rPr>
          <w:rFonts w:ascii="Arial" w:hAnsi="Arial" w:cs="Arial"/>
          <w:b/>
          <w:bCs/>
          <w:sz w:val="24"/>
          <w:szCs w:val="24"/>
        </w:rPr>
        <w:t>3. Порядок  обращения граждан для снижения родительской платы.</w:t>
      </w:r>
    </w:p>
    <w:p w:rsidR="00363841" w:rsidRPr="008D0C3F" w:rsidRDefault="00363841" w:rsidP="0036384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</w:p>
    <w:p w:rsidR="001851E8" w:rsidRPr="008D0C3F" w:rsidRDefault="00363841" w:rsidP="006C4FF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D0C3F">
        <w:rPr>
          <w:rFonts w:ascii="Arial" w:hAnsi="Arial" w:cs="Arial"/>
          <w:color w:val="000000"/>
          <w:sz w:val="24"/>
          <w:szCs w:val="24"/>
        </w:rPr>
        <w:t xml:space="preserve">3.1. </w:t>
      </w:r>
      <w:r w:rsidR="001851E8" w:rsidRPr="008D0C3F">
        <w:rPr>
          <w:rFonts w:ascii="Arial" w:hAnsi="Arial" w:cs="Arial"/>
          <w:color w:val="000000"/>
          <w:sz w:val="24"/>
          <w:szCs w:val="24"/>
        </w:rPr>
        <w:t>Право на снижение</w:t>
      </w:r>
      <w:r w:rsidRPr="008D0C3F">
        <w:rPr>
          <w:rFonts w:ascii="Arial" w:hAnsi="Arial" w:cs="Arial"/>
          <w:color w:val="000000"/>
          <w:sz w:val="24"/>
          <w:szCs w:val="24"/>
        </w:rPr>
        <w:t xml:space="preserve"> родительской платы </w:t>
      </w:r>
      <w:r w:rsidR="001851E8" w:rsidRPr="008D0C3F">
        <w:rPr>
          <w:rFonts w:ascii="Arial" w:hAnsi="Arial" w:cs="Arial"/>
          <w:sz w:val="24"/>
          <w:szCs w:val="24"/>
        </w:rPr>
        <w:t xml:space="preserve">за присмотр и уход за </w:t>
      </w:r>
      <w:r w:rsidR="001851E8" w:rsidRPr="008D0C3F">
        <w:rPr>
          <w:rFonts w:ascii="Arial" w:hAnsi="Arial" w:cs="Arial"/>
          <w:bCs/>
          <w:color w:val="000000"/>
          <w:sz w:val="24"/>
          <w:szCs w:val="24"/>
        </w:rPr>
        <w:t xml:space="preserve">детьми, осваивающими образовательные программы дошкольного образования </w:t>
      </w:r>
      <w:r w:rsidR="002D1320" w:rsidRPr="008D0C3F">
        <w:rPr>
          <w:rFonts w:ascii="Arial" w:hAnsi="Arial" w:cs="Arial"/>
          <w:bCs/>
          <w:color w:val="000000"/>
          <w:sz w:val="24"/>
          <w:szCs w:val="24"/>
        </w:rPr>
        <w:t xml:space="preserve">(далее – родительская плата) </w:t>
      </w:r>
      <w:r w:rsidR="00C56A43" w:rsidRPr="008D0C3F">
        <w:rPr>
          <w:rFonts w:ascii="Arial" w:hAnsi="Arial" w:cs="Arial"/>
          <w:sz w:val="24"/>
          <w:szCs w:val="24"/>
        </w:rPr>
        <w:t xml:space="preserve">в муниципальных образовательных организациях городского округа Ступино Московской области, реализующих программы дошкольного образования </w:t>
      </w:r>
      <w:r w:rsidR="002D1320" w:rsidRPr="008D0C3F">
        <w:rPr>
          <w:rFonts w:ascii="Arial" w:hAnsi="Arial" w:cs="Arial"/>
          <w:sz w:val="24"/>
          <w:szCs w:val="24"/>
        </w:rPr>
        <w:t xml:space="preserve">(далее – Учреждение) </w:t>
      </w:r>
      <w:r w:rsidR="001851E8" w:rsidRPr="008D0C3F">
        <w:rPr>
          <w:rFonts w:ascii="Arial" w:hAnsi="Arial" w:cs="Arial"/>
          <w:color w:val="000000"/>
          <w:sz w:val="24"/>
          <w:szCs w:val="24"/>
        </w:rPr>
        <w:t>предоставляется на основании документов, подтверждающих это право</w:t>
      </w:r>
      <w:r w:rsidR="00397330" w:rsidRPr="008D0C3F">
        <w:rPr>
          <w:rFonts w:ascii="Arial" w:hAnsi="Arial" w:cs="Arial"/>
          <w:color w:val="000000"/>
          <w:sz w:val="24"/>
          <w:szCs w:val="24"/>
        </w:rPr>
        <w:t xml:space="preserve"> и предоставляемых родителями (законными представителями) в </w:t>
      </w:r>
      <w:r w:rsidR="002D1320" w:rsidRPr="008D0C3F">
        <w:rPr>
          <w:rFonts w:ascii="Arial" w:hAnsi="Arial" w:cs="Arial"/>
          <w:color w:val="000000"/>
          <w:sz w:val="24"/>
          <w:szCs w:val="24"/>
        </w:rPr>
        <w:t>Учреждение</w:t>
      </w:r>
      <w:r w:rsidR="00397330" w:rsidRPr="008D0C3F">
        <w:rPr>
          <w:rFonts w:ascii="Arial" w:hAnsi="Arial" w:cs="Arial"/>
          <w:color w:val="000000"/>
          <w:sz w:val="24"/>
          <w:szCs w:val="24"/>
        </w:rPr>
        <w:t xml:space="preserve">. Руководитель </w:t>
      </w:r>
      <w:r w:rsidR="002D1320" w:rsidRPr="008D0C3F">
        <w:rPr>
          <w:rFonts w:ascii="Arial" w:hAnsi="Arial" w:cs="Arial"/>
          <w:color w:val="000000"/>
          <w:sz w:val="24"/>
          <w:szCs w:val="24"/>
        </w:rPr>
        <w:t xml:space="preserve">Учреждения для снижения </w:t>
      </w:r>
      <w:r w:rsidR="00822EC1" w:rsidRPr="008D0C3F">
        <w:rPr>
          <w:rFonts w:ascii="Arial" w:hAnsi="Arial" w:cs="Arial"/>
          <w:color w:val="000000"/>
          <w:sz w:val="24"/>
          <w:szCs w:val="24"/>
        </w:rPr>
        <w:t xml:space="preserve">или </w:t>
      </w:r>
      <w:proofErr w:type="spellStart"/>
      <w:r w:rsidR="00822EC1" w:rsidRPr="008D0C3F">
        <w:rPr>
          <w:rFonts w:ascii="Arial" w:hAnsi="Arial" w:cs="Arial"/>
          <w:color w:val="000000"/>
          <w:sz w:val="24"/>
          <w:szCs w:val="24"/>
        </w:rPr>
        <w:t>невзимания</w:t>
      </w:r>
      <w:proofErr w:type="spellEnd"/>
      <w:r w:rsidR="00822EC1" w:rsidRPr="008D0C3F">
        <w:rPr>
          <w:rFonts w:ascii="Arial" w:hAnsi="Arial" w:cs="Arial"/>
          <w:color w:val="000000"/>
          <w:sz w:val="24"/>
          <w:szCs w:val="24"/>
        </w:rPr>
        <w:t xml:space="preserve"> </w:t>
      </w:r>
      <w:r w:rsidR="002D1320" w:rsidRPr="008D0C3F">
        <w:rPr>
          <w:rFonts w:ascii="Arial" w:hAnsi="Arial" w:cs="Arial"/>
          <w:color w:val="000000"/>
          <w:sz w:val="24"/>
          <w:szCs w:val="24"/>
        </w:rPr>
        <w:t xml:space="preserve">родительской платы предоставляет в муниципальное казенное учреждение «Цент бухгалтерского учета и отчетности» </w:t>
      </w:r>
      <w:r w:rsidR="008C02C5" w:rsidRPr="008D0C3F">
        <w:rPr>
          <w:rFonts w:ascii="Arial" w:hAnsi="Arial" w:cs="Arial"/>
          <w:color w:val="000000"/>
          <w:sz w:val="24"/>
          <w:szCs w:val="24"/>
        </w:rPr>
        <w:t xml:space="preserve">приказ по Учреждению </w:t>
      </w:r>
      <w:r w:rsidR="002D1320" w:rsidRPr="008D0C3F">
        <w:rPr>
          <w:rFonts w:ascii="Arial" w:hAnsi="Arial" w:cs="Arial"/>
          <w:color w:val="000000"/>
          <w:sz w:val="24"/>
          <w:szCs w:val="24"/>
        </w:rPr>
        <w:t>с полным пакетом документов согласно перечню.</w:t>
      </w:r>
    </w:p>
    <w:p w:rsidR="00363841" w:rsidRPr="008D0C3F" w:rsidRDefault="00363841" w:rsidP="006C4FF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D0C3F">
        <w:rPr>
          <w:rFonts w:ascii="Arial" w:hAnsi="Arial" w:cs="Arial"/>
          <w:color w:val="000000"/>
          <w:sz w:val="24"/>
          <w:szCs w:val="24"/>
        </w:rPr>
        <w:t>3.2</w:t>
      </w:r>
      <w:r w:rsidR="002D1320" w:rsidRPr="008D0C3F">
        <w:rPr>
          <w:rFonts w:ascii="Arial" w:hAnsi="Arial" w:cs="Arial"/>
          <w:color w:val="000000"/>
          <w:sz w:val="24"/>
          <w:szCs w:val="24"/>
        </w:rPr>
        <w:t xml:space="preserve">. Перечень документов, предоставляемых родителями (законными представителями), имеющих трех </w:t>
      </w:r>
      <w:r w:rsidR="007D583D" w:rsidRPr="008D0C3F">
        <w:rPr>
          <w:rFonts w:ascii="Arial" w:hAnsi="Arial" w:cs="Arial"/>
          <w:color w:val="000000"/>
          <w:sz w:val="24"/>
          <w:szCs w:val="24"/>
        </w:rPr>
        <w:t>и более детей</w:t>
      </w:r>
      <w:r w:rsidRPr="008D0C3F">
        <w:rPr>
          <w:rFonts w:ascii="Arial" w:hAnsi="Arial" w:cs="Arial"/>
          <w:color w:val="000000"/>
          <w:sz w:val="24"/>
          <w:szCs w:val="24"/>
        </w:rPr>
        <w:t>:</w:t>
      </w:r>
    </w:p>
    <w:p w:rsidR="007D583D" w:rsidRPr="008D0C3F" w:rsidRDefault="007D583D" w:rsidP="0036384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 w:rsidRPr="008D0C3F">
        <w:rPr>
          <w:rFonts w:ascii="Arial" w:hAnsi="Arial" w:cs="Arial"/>
          <w:color w:val="000000"/>
          <w:sz w:val="24"/>
          <w:szCs w:val="24"/>
        </w:rPr>
        <w:t xml:space="preserve">- заявление </w:t>
      </w:r>
      <w:r w:rsidR="009C4098" w:rsidRPr="008D0C3F">
        <w:rPr>
          <w:rFonts w:ascii="Arial" w:hAnsi="Arial" w:cs="Arial"/>
          <w:color w:val="000000"/>
          <w:sz w:val="24"/>
          <w:szCs w:val="24"/>
        </w:rPr>
        <w:t xml:space="preserve">о снижении родительской платы </w:t>
      </w:r>
      <w:r w:rsidRPr="008D0C3F">
        <w:rPr>
          <w:rFonts w:ascii="Arial" w:hAnsi="Arial" w:cs="Arial"/>
          <w:color w:val="000000"/>
          <w:sz w:val="24"/>
          <w:szCs w:val="24"/>
        </w:rPr>
        <w:t>на имя руководителя Учреждения;</w:t>
      </w:r>
    </w:p>
    <w:p w:rsidR="00363841" w:rsidRPr="008D0C3F" w:rsidRDefault="00363841" w:rsidP="0036384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 w:rsidRPr="008D0C3F">
        <w:rPr>
          <w:rFonts w:ascii="Arial" w:hAnsi="Arial" w:cs="Arial"/>
          <w:color w:val="000000"/>
          <w:sz w:val="24"/>
          <w:szCs w:val="24"/>
        </w:rPr>
        <w:t xml:space="preserve">-   </w:t>
      </w:r>
      <w:r w:rsidR="007D583D" w:rsidRPr="008D0C3F">
        <w:rPr>
          <w:rFonts w:ascii="Arial" w:hAnsi="Arial" w:cs="Arial"/>
          <w:color w:val="000000"/>
          <w:sz w:val="24"/>
          <w:szCs w:val="24"/>
        </w:rPr>
        <w:t>документ</w:t>
      </w:r>
      <w:r w:rsidR="003C12DE" w:rsidRPr="008D0C3F">
        <w:rPr>
          <w:rFonts w:ascii="Arial" w:hAnsi="Arial" w:cs="Arial"/>
          <w:color w:val="000000"/>
          <w:sz w:val="24"/>
          <w:szCs w:val="24"/>
        </w:rPr>
        <w:t>, удостоверяющи</w:t>
      </w:r>
      <w:r w:rsidR="006C4FF4" w:rsidRPr="008D0C3F">
        <w:rPr>
          <w:rFonts w:ascii="Arial" w:hAnsi="Arial" w:cs="Arial"/>
          <w:color w:val="000000"/>
          <w:sz w:val="24"/>
          <w:szCs w:val="24"/>
        </w:rPr>
        <w:t>й</w:t>
      </w:r>
      <w:r w:rsidRPr="008D0C3F">
        <w:rPr>
          <w:rFonts w:ascii="Arial" w:hAnsi="Arial" w:cs="Arial"/>
          <w:color w:val="000000"/>
          <w:sz w:val="24"/>
          <w:szCs w:val="24"/>
        </w:rPr>
        <w:t xml:space="preserve"> личность заявителя;</w:t>
      </w:r>
    </w:p>
    <w:p w:rsidR="007D583D" w:rsidRPr="008D0C3F" w:rsidRDefault="007D583D" w:rsidP="0036384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 w:rsidRPr="008D0C3F">
        <w:rPr>
          <w:rFonts w:ascii="Arial" w:hAnsi="Arial" w:cs="Arial"/>
          <w:color w:val="000000"/>
          <w:sz w:val="24"/>
          <w:szCs w:val="24"/>
        </w:rPr>
        <w:t>-  копия свидетельств</w:t>
      </w:r>
      <w:r w:rsidR="00363841" w:rsidRPr="008D0C3F">
        <w:rPr>
          <w:rFonts w:ascii="Arial" w:hAnsi="Arial" w:cs="Arial"/>
          <w:color w:val="000000"/>
          <w:sz w:val="24"/>
          <w:szCs w:val="24"/>
        </w:rPr>
        <w:t xml:space="preserve"> о рождении </w:t>
      </w:r>
      <w:r w:rsidRPr="008D0C3F">
        <w:rPr>
          <w:rFonts w:ascii="Arial" w:hAnsi="Arial" w:cs="Arial"/>
          <w:color w:val="000000"/>
          <w:sz w:val="24"/>
          <w:szCs w:val="24"/>
        </w:rPr>
        <w:t>каждого ребенка с предъявлением подлинников;</w:t>
      </w:r>
    </w:p>
    <w:p w:rsidR="007D583D" w:rsidRPr="008D0C3F" w:rsidRDefault="007D583D" w:rsidP="007D583D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 w:rsidRPr="008D0C3F">
        <w:rPr>
          <w:rFonts w:ascii="Arial" w:hAnsi="Arial" w:cs="Arial"/>
          <w:color w:val="000000"/>
          <w:sz w:val="24"/>
          <w:szCs w:val="24"/>
        </w:rPr>
        <w:t xml:space="preserve">- </w:t>
      </w:r>
      <w:r w:rsidR="00363841" w:rsidRPr="008D0C3F">
        <w:rPr>
          <w:rFonts w:ascii="Arial" w:hAnsi="Arial" w:cs="Arial"/>
          <w:color w:val="000000"/>
          <w:sz w:val="24"/>
          <w:szCs w:val="24"/>
        </w:rPr>
        <w:t xml:space="preserve"> </w:t>
      </w:r>
      <w:r w:rsidRPr="008D0C3F">
        <w:rPr>
          <w:rFonts w:ascii="Arial" w:hAnsi="Arial" w:cs="Arial"/>
          <w:color w:val="000000"/>
          <w:sz w:val="24"/>
          <w:szCs w:val="24"/>
        </w:rPr>
        <w:t>справка на ребенка, достигшего совершеннолетия, но продолжающего обучаться в образовательной организации на дневном отделении.</w:t>
      </w:r>
    </w:p>
    <w:p w:rsidR="009C4098" w:rsidRPr="008D0C3F" w:rsidRDefault="007D583D" w:rsidP="006C4FF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D0C3F">
        <w:rPr>
          <w:rFonts w:ascii="Arial" w:hAnsi="Arial" w:cs="Arial"/>
          <w:color w:val="000000"/>
          <w:sz w:val="24"/>
          <w:szCs w:val="24"/>
        </w:rPr>
        <w:t>3.3. Перечень документов, предоставляемых родителями (зак</w:t>
      </w:r>
      <w:r w:rsidR="00822EC1" w:rsidRPr="008D0C3F">
        <w:rPr>
          <w:rFonts w:ascii="Arial" w:hAnsi="Arial" w:cs="Arial"/>
          <w:color w:val="000000"/>
          <w:sz w:val="24"/>
          <w:szCs w:val="24"/>
        </w:rPr>
        <w:t>онными представителями), имеющих</w:t>
      </w:r>
      <w:r w:rsidRPr="008D0C3F">
        <w:rPr>
          <w:rFonts w:ascii="Arial" w:hAnsi="Arial" w:cs="Arial"/>
          <w:color w:val="000000"/>
          <w:sz w:val="24"/>
          <w:szCs w:val="24"/>
        </w:rPr>
        <w:t xml:space="preserve"> детей-инвалидов, детей с туберкулезной интокси</w:t>
      </w:r>
      <w:r w:rsidR="009C4098" w:rsidRPr="008D0C3F">
        <w:rPr>
          <w:rFonts w:ascii="Arial" w:hAnsi="Arial" w:cs="Arial"/>
          <w:color w:val="000000"/>
          <w:sz w:val="24"/>
          <w:szCs w:val="24"/>
        </w:rPr>
        <w:t>кацией:</w:t>
      </w:r>
    </w:p>
    <w:p w:rsidR="00822EC1" w:rsidRPr="008D0C3F" w:rsidRDefault="009C4098" w:rsidP="00822EC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 w:rsidRPr="008D0C3F">
        <w:rPr>
          <w:rFonts w:ascii="Arial" w:hAnsi="Arial" w:cs="Arial"/>
          <w:color w:val="000000"/>
          <w:sz w:val="24"/>
          <w:szCs w:val="24"/>
        </w:rPr>
        <w:t xml:space="preserve">- </w:t>
      </w:r>
      <w:r w:rsidR="007D583D" w:rsidRPr="008D0C3F">
        <w:rPr>
          <w:rFonts w:ascii="Arial" w:hAnsi="Arial" w:cs="Arial"/>
          <w:color w:val="000000"/>
          <w:sz w:val="24"/>
          <w:szCs w:val="24"/>
        </w:rPr>
        <w:t xml:space="preserve"> </w:t>
      </w:r>
      <w:r w:rsidR="00822EC1" w:rsidRPr="008D0C3F">
        <w:rPr>
          <w:rFonts w:ascii="Arial" w:hAnsi="Arial" w:cs="Arial"/>
          <w:color w:val="000000"/>
          <w:sz w:val="24"/>
          <w:szCs w:val="24"/>
        </w:rPr>
        <w:t xml:space="preserve">заявление о </w:t>
      </w:r>
      <w:proofErr w:type="spellStart"/>
      <w:r w:rsidR="00822EC1" w:rsidRPr="008D0C3F">
        <w:rPr>
          <w:rFonts w:ascii="Arial" w:hAnsi="Arial" w:cs="Arial"/>
          <w:color w:val="000000"/>
          <w:sz w:val="24"/>
          <w:szCs w:val="24"/>
        </w:rPr>
        <w:t>не</w:t>
      </w:r>
      <w:r w:rsidRPr="008D0C3F">
        <w:rPr>
          <w:rFonts w:ascii="Arial" w:hAnsi="Arial" w:cs="Arial"/>
          <w:color w:val="000000"/>
          <w:sz w:val="24"/>
          <w:szCs w:val="24"/>
        </w:rPr>
        <w:t>взимании</w:t>
      </w:r>
      <w:proofErr w:type="spellEnd"/>
      <w:r w:rsidRPr="008D0C3F">
        <w:rPr>
          <w:rFonts w:ascii="Arial" w:hAnsi="Arial" w:cs="Arial"/>
          <w:color w:val="000000"/>
          <w:sz w:val="24"/>
          <w:szCs w:val="24"/>
        </w:rPr>
        <w:t xml:space="preserve"> родительской</w:t>
      </w:r>
      <w:r w:rsidR="00822EC1" w:rsidRPr="008D0C3F">
        <w:rPr>
          <w:rFonts w:ascii="Arial" w:hAnsi="Arial" w:cs="Arial"/>
          <w:color w:val="000000"/>
          <w:sz w:val="24"/>
          <w:szCs w:val="24"/>
        </w:rPr>
        <w:t xml:space="preserve"> платы;</w:t>
      </w:r>
      <w:r w:rsidRPr="008D0C3F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C12DE" w:rsidRPr="008D0C3F" w:rsidRDefault="00822EC1" w:rsidP="003C12DE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 w:rsidRPr="008D0C3F">
        <w:rPr>
          <w:rFonts w:ascii="Arial" w:hAnsi="Arial" w:cs="Arial"/>
          <w:color w:val="000000"/>
          <w:sz w:val="24"/>
          <w:szCs w:val="24"/>
        </w:rPr>
        <w:t xml:space="preserve">- </w:t>
      </w:r>
      <w:r w:rsidR="003C12DE" w:rsidRPr="008D0C3F">
        <w:rPr>
          <w:rFonts w:ascii="Arial" w:hAnsi="Arial" w:cs="Arial"/>
          <w:color w:val="000000"/>
          <w:sz w:val="24"/>
          <w:szCs w:val="24"/>
        </w:rPr>
        <w:t>документ, удостоверяющий личность заявителя;</w:t>
      </w:r>
    </w:p>
    <w:p w:rsidR="00822EC1" w:rsidRPr="008D0C3F" w:rsidRDefault="00822EC1" w:rsidP="00822EC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 w:rsidRPr="008D0C3F">
        <w:rPr>
          <w:rFonts w:ascii="Arial" w:hAnsi="Arial" w:cs="Arial"/>
          <w:color w:val="000000"/>
          <w:sz w:val="24"/>
          <w:szCs w:val="24"/>
        </w:rPr>
        <w:t>- копия свидетельства о рождении ребенка с предъявлением подлинников;</w:t>
      </w:r>
    </w:p>
    <w:p w:rsidR="00822EC1" w:rsidRPr="008D0C3F" w:rsidRDefault="00822EC1" w:rsidP="00822EC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 w:rsidRPr="008D0C3F">
        <w:rPr>
          <w:rFonts w:ascii="Arial" w:hAnsi="Arial" w:cs="Arial"/>
          <w:color w:val="000000"/>
          <w:sz w:val="24"/>
          <w:szCs w:val="24"/>
        </w:rPr>
        <w:t>- копии справки, подтверждающей факт установления инвалидности (для детей-инвалидов);</w:t>
      </w:r>
    </w:p>
    <w:p w:rsidR="00822EC1" w:rsidRPr="008D0C3F" w:rsidRDefault="00822EC1" w:rsidP="00822EC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 w:rsidRPr="008D0C3F">
        <w:rPr>
          <w:rFonts w:ascii="Arial" w:hAnsi="Arial" w:cs="Arial"/>
          <w:color w:val="000000"/>
          <w:sz w:val="24"/>
          <w:szCs w:val="24"/>
        </w:rPr>
        <w:t>- копии медицинской справки профильного врача-специалиста (для детей с туберкулезной интоксикацией).</w:t>
      </w:r>
    </w:p>
    <w:p w:rsidR="00822EC1" w:rsidRPr="008D0C3F" w:rsidRDefault="00822EC1" w:rsidP="006C4FF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D0C3F">
        <w:rPr>
          <w:rFonts w:ascii="Arial" w:hAnsi="Arial" w:cs="Arial"/>
          <w:color w:val="000000"/>
          <w:sz w:val="24"/>
          <w:szCs w:val="24"/>
        </w:rPr>
        <w:t xml:space="preserve">3.4. Перечень документов, предоставляемых родителями (законными представителями), имеющих </w:t>
      </w:r>
      <w:r w:rsidR="00363841" w:rsidRPr="008D0C3F">
        <w:rPr>
          <w:rFonts w:ascii="Arial" w:hAnsi="Arial" w:cs="Arial"/>
          <w:color w:val="000000"/>
          <w:sz w:val="24"/>
          <w:szCs w:val="24"/>
        </w:rPr>
        <w:t xml:space="preserve">усыновленных, приемных детей, </w:t>
      </w:r>
      <w:r w:rsidRPr="008D0C3F">
        <w:rPr>
          <w:rFonts w:ascii="Arial" w:hAnsi="Arial" w:cs="Arial"/>
          <w:color w:val="000000"/>
          <w:sz w:val="24"/>
          <w:szCs w:val="24"/>
        </w:rPr>
        <w:t xml:space="preserve">детей </w:t>
      </w:r>
      <w:r w:rsidR="00363841" w:rsidRPr="008D0C3F">
        <w:rPr>
          <w:rFonts w:ascii="Arial" w:hAnsi="Arial" w:cs="Arial"/>
          <w:color w:val="000000"/>
          <w:sz w:val="24"/>
          <w:szCs w:val="24"/>
        </w:rPr>
        <w:t>находящихс</w:t>
      </w:r>
      <w:r w:rsidRPr="008D0C3F">
        <w:rPr>
          <w:rFonts w:ascii="Arial" w:hAnsi="Arial" w:cs="Arial"/>
          <w:color w:val="000000"/>
          <w:sz w:val="24"/>
          <w:szCs w:val="24"/>
        </w:rPr>
        <w:t>я под опекой (попечительством):</w:t>
      </w:r>
    </w:p>
    <w:p w:rsidR="00822EC1" w:rsidRPr="008D0C3F" w:rsidRDefault="00822EC1" w:rsidP="00822EC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 w:rsidRPr="008D0C3F">
        <w:rPr>
          <w:rFonts w:ascii="Arial" w:hAnsi="Arial" w:cs="Arial"/>
          <w:color w:val="000000"/>
          <w:sz w:val="24"/>
          <w:szCs w:val="24"/>
        </w:rPr>
        <w:t xml:space="preserve">- заявление о </w:t>
      </w:r>
      <w:proofErr w:type="spellStart"/>
      <w:r w:rsidRPr="008D0C3F">
        <w:rPr>
          <w:rFonts w:ascii="Arial" w:hAnsi="Arial" w:cs="Arial"/>
          <w:color w:val="000000"/>
          <w:sz w:val="24"/>
          <w:szCs w:val="24"/>
        </w:rPr>
        <w:t>невзимании</w:t>
      </w:r>
      <w:proofErr w:type="spellEnd"/>
      <w:r w:rsidRPr="008D0C3F">
        <w:rPr>
          <w:rFonts w:ascii="Arial" w:hAnsi="Arial" w:cs="Arial"/>
          <w:color w:val="000000"/>
          <w:sz w:val="24"/>
          <w:szCs w:val="24"/>
        </w:rPr>
        <w:t xml:space="preserve"> родительской платы; </w:t>
      </w:r>
    </w:p>
    <w:p w:rsidR="00822EC1" w:rsidRPr="008D0C3F" w:rsidRDefault="00822EC1" w:rsidP="003C12DE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 w:rsidRPr="008D0C3F">
        <w:rPr>
          <w:rFonts w:ascii="Arial" w:hAnsi="Arial" w:cs="Arial"/>
          <w:color w:val="000000"/>
          <w:sz w:val="24"/>
          <w:szCs w:val="24"/>
        </w:rPr>
        <w:t xml:space="preserve">- </w:t>
      </w:r>
      <w:r w:rsidR="003C12DE" w:rsidRPr="008D0C3F">
        <w:rPr>
          <w:rFonts w:ascii="Arial" w:hAnsi="Arial" w:cs="Arial"/>
          <w:color w:val="000000"/>
          <w:sz w:val="24"/>
          <w:szCs w:val="24"/>
        </w:rPr>
        <w:t>документ, удостоверяющий личность заявителя;</w:t>
      </w:r>
    </w:p>
    <w:p w:rsidR="00822EC1" w:rsidRPr="008D0C3F" w:rsidRDefault="00822EC1" w:rsidP="00822EC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 w:rsidRPr="008D0C3F">
        <w:rPr>
          <w:rFonts w:ascii="Arial" w:hAnsi="Arial" w:cs="Arial"/>
          <w:color w:val="000000"/>
          <w:sz w:val="24"/>
          <w:szCs w:val="24"/>
        </w:rPr>
        <w:t>- копия свидетельства о рождении ребенка с предъявлением подлинников;</w:t>
      </w:r>
    </w:p>
    <w:p w:rsidR="00363841" w:rsidRPr="008D0C3F" w:rsidRDefault="00363841" w:rsidP="00363841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 w:rsidRPr="008D0C3F">
        <w:rPr>
          <w:rFonts w:ascii="Arial" w:hAnsi="Arial" w:cs="Arial"/>
          <w:color w:val="000000"/>
          <w:sz w:val="24"/>
          <w:szCs w:val="24"/>
        </w:rPr>
        <w:t xml:space="preserve">- </w:t>
      </w:r>
      <w:r w:rsidR="007154E3" w:rsidRPr="008D0C3F">
        <w:rPr>
          <w:rFonts w:ascii="Arial" w:hAnsi="Arial" w:cs="Arial"/>
          <w:color w:val="000000"/>
          <w:sz w:val="24"/>
          <w:szCs w:val="24"/>
        </w:rPr>
        <w:t>копия распоряжения органов опеки с предъявлением подлинников.</w:t>
      </w:r>
    </w:p>
    <w:p w:rsidR="00C56A43" w:rsidRPr="008D0C3F" w:rsidRDefault="00C56A43" w:rsidP="00C56A43">
      <w:pPr>
        <w:pStyle w:val="a4"/>
        <w:widowControl w:val="0"/>
        <w:spacing w:line="36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8D0C3F">
        <w:rPr>
          <w:rFonts w:ascii="Arial" w:hAnsi="Arial" w:cs="Arial"/>
          <w:sz w:val="24"/>
          <w:szCs w:val="24"/>
        </w:rPr>
        <w:lastRenderedPageBreak/>
        <w:t xml:space="preserve">3.5. </w:t>
      </w:r>
      <w:proofErr w:type="gramStart"/>
      <w:r w:rsidRPr="008D0C3F">
        <w:rPr>
          <w:rFonts w:ascii="Arial" w:hAnsi="Arial" w:cs="Arial"/>
          <w:sz w:val="24"/>
          <w:szCs w:val="24"/>
        </w:rPr>
        <w:t>Перечень документов, предоставляемых родителями (законными представителями) детей семей, члены которых призваны Военным комиссариатом Московской области и призывными комиссиями по мобилизации граждан в Московской области, на военную службу по мобилизации в Вооруженные Силы Российской Федерации и члены, заключившие контракт о добровольном содействии в выполнении задач, возложенных на Вооруженные Силы Российской Федерации, имеющих место жительство в Московской области:</w:t>
      </w:r>
      <w:proofErr w:type="gramEnd"/>
    </w:p>
    <w:p w:rsidR="00C56A43" w:rsidRPr="008D0C3F" w:rsidRDefault="00C56A43" w:rsidP="00C56A43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 w:rsidRPr="008D0C3F">
        <w:rPr>
          <w:rFonts w:ascii="Arial" w:hAnsi="Arial" w:cs="Arial"/>
          <w:color w:val="000000"/>
          <w:sz w:val="24"/>
          <w:szCs w:val="24"/>
        </w:rPr>
        <w:t xml:space="preserve">      - заявление о </w:t>
      </w:r>
      <w:proofErr w:type="spellStart"/>
      <w:r w:rsidRPr="008D0C3F">
        <w:rPr>
          <w:rFonts w:ascii="Arial" w:hAnsi="Arial" w:cs="Arial"/>
          <w:color w:val="000000"/>
          <w:sz w:val="24"/>
          <w:szCs w:val="24"/>
        </w:rPr>
        <w:t>невзимании</w:t>
      </w:r>
      <w:proofErr w:type="spellEnd"/>
      <w:r w:rsidRPr="008D0C3F">
        <w:rPr>
          <w:rFonts w:ascii="Arial" w:hAnsi="Arial" w:cs="Arial"/>
          <w:color w:val="000000"/>
          <w:sz w:val="24"/>
          <w:szCs w:val="24"/>
        </w:rPr>
        <w:t xml:space="preserve"> родительской платы; </w:t>
      </w:r>
    </w:p>
    <w:p w:rsidR="00C56A43" w:rsidRPr="008D0C3F" w:rsidRDefault="00C56A43" w:rsidP="00C56A43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color w:val="000000"/>
          <w:sz w:val="24"/>
          <w:szCs w:val="24"/>
        </w:rPr>
      </w:pPr>
      <w:r w:rsidRPr="008D0C3F">
        <w:rPr>
          <w:rFonts w:ascii="Arial" w:hAnsi="Arial" w:cs="Arial"/>
          <w:color w:val="000000"/>
          <w:sz w:val="24"/>
          <w:szCs w:val="24"/>
        </w:rPr>
        <w:t xml:space="preserve">      - документ, удостоверяющий личность заявителя;</w:t>
      </w:r>
    </w:p>
    <w:p w:rsidR="00C56A43" w:rsidRPr="008D0C3F" w:rsidRDefault="00C56A43" w:rsidP="00C56A43">
      <w:pPr>
        <w:widowControl w:val="0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D0C3F">
        <w:rPr>
          <w:rFonts w:ascii="Arial" w:hAnsi="Arial" w:cs="Arial"/>
          <w:sz w:val="24"/>
          <w:szCs w:val="24"/>
        </w:rPr>
        <w:t>- свидетельство о заключении брака*;</w:t>
      </w:r>
    </w:p>
    <w:p w:rsidR="00C56A43" w:rsidRPr="008D0C3F" w:rsidRDefault="00C56A43" w:rsidP="00C56A43">
      <w:pPr>
        <w:widowControl w:val="0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D0C3F">
        <w:rPr>
          <w:rFonts w:ascii="Arial" w:hAnsi="Arial" w:cs="Arial"/>
          <w:sz w:val="24"/>
          <w:szCs w:val="24"/>
        </w:rPr>
        <w:t>- свидетельство об усыновлении ребенка*;</w:t>
      </w:r>
    </w:p>
    <w:p w:rsidR="00C56A43" w:rsidRPr="008D0C3F" w:rsidRDefault="00C56A43" w:rsidP="00C56A43">
      <w:pPr>
        <w:widowControl w:val="0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D0C3F">
        <w:rPr>
          <w:rFonts w:ascii="Arial" w:hAnsi="Arial" w:cs="Arial"/>
          <w:sz w:val="24"/>
          <w:szCs w:val="24"/>
        </w:rPr>
        <w:t>- документ, подтверждающий место жительства ребенка.</w:t>
      </w:r>
    </w:p>
    <w:p w:rsidR="00C56A43" w:rsidRPr="008D0C3F" w:rsidRDefault="00C56A43" w:rsidP="00C56A43">
      <w:pPr>
        <w:autoSpaceDE w:val="0"/>
        <w:autoSpaceDN w:val="0"/>
        <w:adjustRightInd w:val="0"/>
        <w:spacing w:line="360" w:lineRule="auto"/>
        <w:ind w:firstLine="300"/>
        <w:jc w:val="both"/>
        <w:rPr>
          <w:rFonts w:ascii="Arial" w:hAnsi="Arial" w:cs="Arial"/>
          <w:sz w:val="24"/>
          <w:szCs w:val="24"/>
        </w:rPr>
      </w:pPr>
      <w:r w:rsidRPr="008D0C3F">
        <w:rPr>
          <w:rFonts w:ascii="Arial" w:hAnsi="Arial" w:cs="Arial"/>
          <w:sz w:val="24"/>
          <w:szCs w:val="24"/>
        </w:rPr>
        <w:t xml:space="preserve">         </w:t>
      </w:r>
      <w:r w:rsidRPr="008D0C3F">
        <w:rPr>
          <w:rFonts w:ascii="Arial" w:hAnsi="Arial" w:cs="Arial"/>
          <w:sz w:val="24"/>
          <w:szCs w:val="24"/>
        </w:rPr>
        <w:tab/>
        <w:t>*Документы представляются при необходимости в целях подтверждения родства ребенка и гражданина, призванного по мобилизации.</w:t>
      </w:r>
    </w:p>
    <w:p w:rsidR="008D0C3F" w:rsidRPr="005E7BD8" w:rsidRDefault="008D0C3F" w:rsidP="008D0C3F">
      <w:pPr>
        <w:shd w:val="clear" w:color="auto" w:fill="FFFFFF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E7BD8">
        <w:rPr>
          <w:rFonts w:ascii="Arial" w:hAnsi="Arial" w:cs="Arial"/>
          <w:sz w:val="24"/>
          <w:szCs w:val="24"/>
        </w:rPr>
        <w:t xml:space="preserve">3.6. Документы, подтверждающие право на </w:t>
      </w:r>
      <w:r w:rsidRPr="005E7BD8">
        <w:rPr>
          <w:rFonts w:ascii="Arial" w:hAnsi="Arial" w:cs="Arial"/>
          <w:sz w:val="24"/>
          <w:szCs w:val="24"/>
          <w:shd w:val="clear" w:color="auto" w:fill="FFFFFF"/>
        </w:rPr>
        <w:t>дополнительные меры социальной поддержки</w:t>
      </w:r>
      <w:r w:rsidRPr="005E7BD8">
        <w:rPr>
          <w:rFonts w:ascii="Arial" w:hAnsi="Arial" w:cs="Arial"/>
          <w:sz w:val="24"/>
          <w:szCs w:val="24"/>
        </w:rPr>
        <w:t xml:space="preserve"> детям граждан</w:t>
      </w:r>
      <w:r w:rsidRPr="005E7BD8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5E7BD8">
        <w:rPr>
          <w:rFonts w:ascii="Arial" w:hAnsi="Arial" w:cs="Arial"/>
          <w:sz w:val="24"/>
          <w:szCs w:val="24"/>
        </w:rPr>
        <w:t xml:space="preserve"> указанных в абзацах пятом – двадцать четвертом пункта 2.2 настоящего Порядка, предоставляются родителями (законными представителями) в заявительном порядке:</w:t>
      </w:r>
    </w:p>
    <w:p w:rsidR="008D0C3F" w:rsidRPr="005E7BD8" w:rsidRDefault="005E7BD8" w:rsidP="008D0C3F">
      <w:pPr>
        <w:pStyle w:val="ConsPlusNormal"/>
        <w:spacing w:line="360" w:lineRule="auto"/>
        <w:ind w:firstLine="709"/>
        <w:jc w:val="both"/>
        <w:rPr>
          <w:b/>
          <w:sz w:val="24"/>
          <w:szCs w:val="24"/>
        </w:rPr>
      </w:pPr>
      <w:proofErr w:type="gramStart"/>
      <w:r w:rsidRPr="005E7BD8">
        <w:rPr>
          <w:b/>
          <w:sz w:val="24"/>
          <w:szCs w:val="24"/>
        </w:rPr>
        <w:t xml:space="preserve">детям граждан, указанных в абзацах пятом – девятом, тринадцатом и двадцать втором пункта 2.2 настоящего Порядка, - при представлении справки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выдаваемой участнику специальной военной операции (члену семьи участника специальной военной операции), по формам согласно </w:t>
      </w:r>
      <w:hyperlink r:id="rId16">
        <w:r w:rsidRPr="005E7BD8">
          <w:rPr>
            <w:b/>
            <w:sz w:val="24"/>
            <w:szCs w:val="24"/>
          </w:rPr>
          <w:t>приложениям 1</w:t>
        </w:r>
      </w:hyperlink>
      <w:r w:rsidRPr="005E7BD8">
        <w:rPr>
          <w:b/>
          <w:sz w:val="24"/>
          <w:szCs w:val="24"/>
        </w:rPr>
        <w:t xml:space="preserve">, </w:t>
      </w:r>
      <w:hyperlink r:id="rId17">
        <w:r w:rsidRPr="005E7BD8">
          <w:rPr>
            <w:b/>
            <w:sz w:val="24"/>
            <w:szCs w:val="24"/>
          </w:rPr>
          <w:t>2</w:t>
        </w:r>
      </w:hyperlink>
      <w:r w:rsidRPr="005E7BD8">
        <w:rPr>
          <w:b/>
          <w:sz w:val="24"/>
          <w:szCs w:val="24"/>
        </w:rPr>
        <w:t xml:space="preserve"> к постановлению Правительства</w:t>
      </w:r>
      <w:proofErr w:type="gramEnd"/>
      <w:r w:rsidRPr="005E7BD8">
        <w:rPr>
          <w:b/>
          <w:sz w:val="24"/>
          <w:szCs w:val="24"/>
        </w:rPr>
        <w:t xml:space="preserve"> Российской Федерации от 09.10.2024 № 1354 «О порядке </w:t>
      </w:r>
      <w:proofErr w:type="gramStart"/>
      <w:r w:rsidRPr="005E7BD8">
        <w:rPr>
          <w:b/>
          <w:sz w:val="24"/>
          <w:szCs w:val="24"/>
        </w:rPr>
        <w:t>установления факта участия граждан Российской Федерации</w:t>
      </w:r>
      <w:proofErr w:type="gramEnd"/>
      <w:r w:rsidRPr="005E7BD8">
        <w:rPr>
          <w:b/>
          <w:sz w:val="24"/>
          <w:szCs w:val="24"/>
        </w:rPr>
        <w:t xml:space="preserve">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области» (далее - справка об участии в специальной военной операции;</w:t>
      </w:r>
    </w:p>
    <w:p w:rsidR="008D0C3F" w:rsidRPr="005E7BD8" w:rsidRDefault="008D0C3F" w:rsidP="008D0C3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5E7BD8">
        <w:rPr>
          <w:sz w:val="24"/>
          <w:szCs w:val="24"/>
        </w:rPr>
        <w:t xml:space="preserve">детям граждан, указанных в </w:t>
      </w:r>
      <w:hyperlink w:anchor="Par56" w:tooltip="6) граждан Российской Федерации, проходящих военную службу в Вооруженных Силах Российской Федерации по контракту, участвующих в специальной военной операции;" w:history="1">
        <w:r w:rsidRPr="005E7BD8">
          <w:rPr>
            <w:sz w:val="24"/>
            <w:szCs w:val="24"/>
          </w:rPr>
          <w:t>абзацах шестнадцатом и девятнадцатом</w:t>
        </w:r>
      </w:hyperlink>
      <w:r w:rsidRPr="005E7BD8">
        <w:rPr>
          <w:sz w:val="24"/>
          <w:szCs w:val="24"/>
        </w:rPr>
        <w:t xml:space="preserve"> пункта 2.2 настоящего Порядка, - при представлении </w:t>
      </w:r>
      <w:r w:rsidRPr="005E7BD8">
        <w:rPr>
          <w:b/>
          <w:sz w:val="24"/>
          <w:szCs w:val="24"/>
        </w:rPr>
        <w:t>справ</w:t>
      </w:r>
      <w:r w:rsidR="005E7BD8" w:rsidRPr="005E7BD8">
        <w:rPr>
          <w:b/>
          <w:sz w:val="24"/>
          <w:szCs w:val="24"/>
        </w:rPr>
        <w:t>ки</w:t>
      </w:r>
      <w:r w:rsidRPr="005E7BD8">
        <w:rPr>
          <w:b/>
          <w:sz w:val="24"/>
          <w:szCs w:val="24"/>
        </w:rPr>
        <w:t xml:space="preserve"> </w:t>
      </w:r>
      <w:r w:rsidRPr="005E7BD8">
        <w:rPr>
          <w:sz w:val="24"/>
          <w:szCs w:val="24"/>
        </w:rPr>
        <w:t>об участии в специальной военной операции;</w:t>
      </w:r>
    </w:p>
    <w:p w:rsidR="008D0C3F" w:rsidRPr="005E7BD8" w:rsidRDefault="008D0C3F" w:rsidP="008D0C3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5E7BD8">
        <w:rPr>
          <w:sz w:val="24"/>
          <w:szCs w:val="24"/>
        </w:rPr>
        <w:t xml:space="preserve">детям граждан, указанных в абзацах двенадцатом, пятнадцатом, восемнадцатом, двадцать первом и двадцать четвертом пункта 2.2 настоящего Порядка, - при </w:t>
      </w:r>
      <w:r w:rsidRPr="005E7BD8">
        <w:rPr>
          <w:sz w:val="24"/>
          <w:szCs w:val="24"/>
        </w:rPr>
        <w:lastRenderedPageBreak/>
        <w:t>представлении справки о смерти вследствие ранения (контузии, травмы, увечья), заболевания, полученных при участии в специальной военной операции;</w:t>
      </w:r>
    </w:p>
    <w:p w:rsidR="00152A80" w:rsidRPr="005E7BD8" w:rsidRDefault="008D0C3F" w:rsidP="008D0C3F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sz w:val="24"/>
          <w:szCs w:val="24"/>
        </w:rPr>
      </w:pPr>
      <w:r w:rsidRPr="005E7BD8">
        <w:rPr>
          <w:sz w:val="24"/>
          <w:szCs w:val="24"/>
        </w:rPr>
        <w:t>детям граждан, указанных в абзацах одиннадцатом, четырнадцатом, семнадцатом, двадцатом и двадцать третьем  пункта 2.2 настоящего Порядка, - при представлении справки, выданной медицинскими учреждениями и подтверждающей получение ранения (контузии, травмы, увечья), заболевания при участии в специальной военной операции.</w:t>
      </w:r>
    </w:p>
    <w:p w:rsidR="008D0C3F" w:rsidRPr="008D0C3F" w:rsidRDefault="008D0C3F" w:rsidP="008D0C3F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b/>
          <w:sz w:val="24"/>
          <w:szCs w:val="24"/>
        </w:rPr>
      </w:pPr>
    </w:p>
    <w:p w:rsidR="00363841" w:rsidRPr="008D0C3F" w:rsidRDefault="00363841" w:rsidP="00363841">
      <w:pPr>
        <w:keepLines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8D0C3F">
        <w:rPr>
          <w:rFonts w:ascii="Arial" w:hAnsi="Arial" w:cs="Arial"/>
          <w:bCs/>
          <w:sz w:val="24"/>
          <w:szCs w:val="24"/>
        </w:rPr>
        <w:t>4.  Заключительные положения</w:t>
      </w:r>
    </w:p>
    <w:p w:rsidR="00363841" w:rsidRPr="008D0C3F" w:rsidRDefault="00363841" w:rsidP="00363841">
      <w:pPr>
        <w:autoSpaceDE w:val="0"/>
        <w:autoSpaceDN w:val="0"/>
        <w:adjustRightInd w:val="0"/>
        <w:spacing w:line="360" w:lineRule="auto"/>
        <w:ind w:firstLine="300"/>
        <w:jc w:val="center"/>
        <w:rPr>
          <w:rFonts w:ascii="Arial" w:hAnsi="Arial" w:cs="Arial"/>
          <w:color w:val="000000"/>
          <w:sz w:val="24"/>
          <w:szCs w:val="24"/>
        </w:rPr>
      </w:pPr>
    </w:p>
    <w:p w:rsidR="00363841" w:rsidRPr="008D0C3F" w:rsidRDefault="00363841" w:rsidP="006C4FF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D0C3F">
        <w:rPr>
          <w:rFonts w:ascii="Arial" w:hAnsi="Arial" w:cs="Arial"/>
          <w:color w:val="000000"/>
          <w:sz w:val="24"/>
          <w:szCs w:val="24"/>
        </w:rPr>
        <w:t xml:space="preserve">4.1.  </w:t>
      </w:r>
      <w:r w:rsidR="007154E3" w:rsidRPr="008D0C3F">
        <w:rPr>
          <w:rFonts w:ascii="Arial" w:hAnsi="Arial" w:cs="Arial"/>
          <w:color w:val="000000"/>
          <w:sz w:val="24"/>
          <w:szCs w:val="24"/>
        </w:rPr>
        <w:t xml:space="preserve">Право родителей (законных представителей) на снижение или </w:t>
      </w:r>
      <w:proofErr w:type="spellStart"/>
      <w:r w:rsidR="007154E3" w:rsidRPr="008D0C3F">
        <w:rPr>
          <w:rFonts w:ascii="Arial" w:hAnsi="Arial" w:cs="Arial"/>
          <w:color w:val="000000"/>
          <w:sz w:val="24"/>
          <w:szCs w:val="24"/>
        </w:rPr>
        <w:t>невзимание</w:t>
      </w:r>
      <w:proofErr w:type="spellEnd"/>
      <w:r w:rsidR="007154E3" w:rsidRPr="008D0C3F">
        <w:rPr>
          <w:rFonts w:ascii="Arial" w:hAnsi="Arial" w:cs="Arial"/>
          <w:color w:val="000000"/>
          <w:sz w:val="24"/>
          <w:szCs w:val="24"/>
        </w:rPr>
        <w:t xml:space="preserve"> родительской платы </w:t>
      </w:r>
      <w:r w:rsidR="007154E3" w:rsidRPr="008D0C3F">
        <w:rPr>
          <w:rFonts w:ascii="Arial" w:hAnsi="Arial" w:cs="Arial"/>
          <w:sz w:val="24"/>
          <w:szCs w:val="24"/>
        </w:rPr>
        <w:t xml:space="preserve">за присмотр и уход за </w:t>
      </w:r>
      <w:r w:rsidR="007154E3" w:rsidRPr="008D0C3F">
        <w:rPr>
          <w:rFonts w:ascii="Arial" w:hAnsi="Arial" w:cs="Arial"/>
          <w:bCs/>
          <w:color w:val="000000"/>
          <w:sz w:val="24"/>
          <w:szCs w:val="24"/>
        </w:rPr>
        <w:t xml:space="preserve">детьми, осваивающими образовательные программы дошкольного образования </w:t>
      </w:r>
      <w:r w:rsidR="00C56A43" w:rsidRPr="008D0C3F">
        <w:rPr>
          <w:rFonts w:ascii="Arial" w:hAnsi="Arial" w:cs="Arial"/>
          <w:sz w:val="24"/>
          <w:szCs w:val="24"/>
        </w:rPr>
        <w:t>в муниципальных образовательных организациях городского округа Ступино Московской области, реализующих программы дошкольного образования</w:t>
      </w:r>
      <w:r w:rsidR="00C56A43" w:rsidRPr="008D0C3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154E3" w:rsidRPr="008D0C3F">
        <w:rPr>
          <w:rFonts w:ascii="Arial" w:hAnsi="Arial" w:cs="Arial"/>
          <w:bCs/>
          <w:color w:val="000000"/>
          <w:sz w:val="24"/>
          <w:szCs w:val="24"/>
        </w:rPr>
        <w:t>возникает с момента подачи заявления вместе с подтверждающими документами.</w:t>
      </w:r>
    </w:p>
    <w:p w:rsidR="007154E3" w:rsidRPr="008D0C3F" w:rsidRDefault="007154E3" w:rsidP="006C4FF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D0C3F">
        <w:rPr>
          <w:rFonts w:ascii="Arial" w:hAnsi="Arial" w:cs="Arial"/>
          <w:bCs/>
          <w:color w:val="000000"/>
          <w:sz w:val="24"/>
          <w:szCs w:val="24"/>
        </w:rPr>
        <w:t xml:space="preserve">4.2. </w:t>
      </w:r>
      <w:r w:rsidRPr="008D0C3F">
        <w:rPr>
          <w:rFonts w:ascii="Arial" w:hAnsi="Arial" w:cs="Arial"/>
          <w:color w:val="000000"/>
          <w:sz w:val="24"/>
          <w:szCs w:val="24"/>
        </w:rPr>
        <w:t>Родители (законные представители) должны уведомить руководителя Учреждения в течени</w:t>
      </w:r>
      <w:proofErr w:type="gramStart"/>
      <w:r w:rsidRPr="008D0C3F">
        <w:rPr>
          <w:rFonts w:ascii="Arial" w:hAnsi="Arial" w:cs="Arial"/>
          <w:color w:val="000000"/>
          <w:sz w:val="24"/>
          <w:szCs w:val="24"/>
        </w:rPr>
        <w:t>и</w:t>
      </w:r>
      <w:proofErr w:type="gramEnd"/>
      <w:r w:rsidRPr="008D0C3F">
        <w:rPr>
          <w:rFonts w:ascii="Arial" w:hAnsi="Arial" w:cs="Arial"/>
          <w:color w:val="000000"/>
          <w:sz w:val="24"/>
          <w:szCs w:val="24"/>
        </w:rPr>
        <w:t xml:space="preserve"> 14 дней о прекращении оснований для снижения или </w:t>
      </w:r>
      <w:proofErr w:type="spellStart"/>
      <w:r w:rsidRPr="008D0C3F">
        <w:rPr>
          <w:rFonts w:ascii="Arial" w:hAnsi="Arial" w:cs="Arial"/>
          <w:color w:val="000000"/>
          <w:sz w:val="24"/>
          <w:szCs w:val="24"/>
        </w:rPr>
        <w:t>невзимания</w:t>
      </w:r>
      <w:proofErr w:type="spellEnd"/>
      <w:r w:rsidRPr="008D0C3F">
        <w:rPr>
          <w:rFonts w:ascii="Arial" w:hAnsi="Arial" w:cs="Arial"/>
          <w:color w:val="000000"/>
          <w:sz w:val="24"/>
          <w:szCs w:val="24"/>
        </w:rPr>
        <w:t xml:space="preserve"> родительской платы.</w:t>
      </w:r>
    </w:p>
    <w:p w:rsidR="007154E3" w:rsidRPr="008D0C3F" w:rsidRDefault="007154E3" w:rsidP="006C4FF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D0C3F">
        <w:rPr>
          <w:rFonts w:ascii="Arial" w:hAnsi="Arial" w:cs="Arial"/>
          <w:color w:val="000000"/>
          <w:sz w:val="24"/>
          <w:szCs w:val="24"/>
        </w:rPr>
        <w:t xml:space="preserve">4.3. Для подтверждения права на снижение или </w:t>
      </w:r>
      <w:proofErr w:type="spellStart"/>
      <w:r w:rsidRPr="008D0C3F">
        <w:rPr>
          <w:rFonts w:ascii="Arial" w:hAnsi="Arial" w:cs="Arial"/>
          <w:color w:val="000000"/>
          <w:sz w:val="24"/>
          <w:szCs w:val="24"/>
        </w:rPr>
        <w:t>невзимание</w:t>
      </w:r>
      <w:proofErr w:type="spellEnd"/>
      <w:r w:rsidRPr="008D0C3F">
        <w:rPr>
          <w:rFonts w:ascii="Arial" w:hAnsi="Arial" w:cs="Arial"/>
          <w:color w:val="000000"/>
          <w:sz w:val="24"/>
          <w:szCs w:val="24"/>
        </w:rPr>
        <w:t xml:space="preserve"> родительской платы документы обновляются и предоставляются руководителю Учреждения один раз в год по состоянию на 15 января текущего года.</w:t>
      </w:r>
    </w:p>
    <w:p w:rsidR="007154E3" w:rsidRPr="005E7BD8" w:rsidRDefault="007154E3" w:rsidP="006C4FF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D0C3F">
        <w:rPr>
          <w:rFonts w:ascii="Arial" w:hAnsi="Arial" w:cs="Arial"/>
          <w:color w:val="000000"/>
          <w:sz w:val="24"/>
          <w:szCs w:val="24"/>
        </w:rPr>
        <w:t xml:space="preserve">4.4. </w:t>
      </w:r>
      <w:proofErr w:type="gramStart"/>
      <w:r w:rsidRPr="008D0C3F">
        <w:rPr>
          <w:rFonts w:ascii="Arial" w:hAnsi="Arial" w:cs="Arial"/>
          <w:color w:val="000000"/>
          <w:sz w:val="24"/>
          <w:szCs w:val="24"/>
        </w:rPr>
        <w:t xml:space="preserve">В случае если документы, подтверждающие право на снижение или </w:t>
      </w:r>
      <w:proofErr w:type="spellStart"/>
      <w:r w:rsidRPr="008D0C3F">
        <w:rPr>
          <w:rFonts w:ascii="Arial" w:hAnsi="Arial" w:cs="Arial"/>
          <w:color w:val="000000"/>
          <w:sz w:val="24"/>
          <w:szCs w:val="24"/>
        </w:rPr>
        <w:t>невзимание</w:t>
      </w:r>
      <w:proofErr w:type="spellEnd"/>
      <w:r w:rsidRPr="008D0C3F">
        <w:rPr>
          <w:rFonts w:ascii="Arial" w:hAnsi="Arial" w:cs="Arial"/>
          <w:color w:val="000000"/>
          <w:sz w:val="24"/>
          <w:szCs w:val="24"/>
        </w:rPr>
        <w:t xml:space="preserve"> родительской платы </w:t>
      </w:r>
      <w:r w:rsidR="004F340B" w:rsidRPr="008D0C3F">
        <w:rPr>
          <w:rFonts w:ascii="Arial" w:hAnsi="Arial" w:cs="Arial"/>
          <w:color w:val="000000"/>
          <w:sz w:val="24"/>
          <w:szCs w:val="24"/>
        </w:rPr>
        <w:t xml:space="preserve">не представлены родителями (законными представителями) в вышеуказанные сроки, право на снижение или </w:t>
      </w:r>
      <w:proofErr w:type="spellStart"/>
      <w:r w:rsidR="004F340B" w:rsidRPr="008D0C3F">
        <w:rPr>
          <w:rFonts w:ascii="Arial" w:hAnsi="Arial" w:cs="Arial"/>
          <w:color w:val="000000"/>
          <w:sz w:val="24"/>
          <w:szCs w:val="24"/>
        </w:rPr>
        <w:t>невзимание</w:t>
      </w:r>
      <w:proofErr w:type="spellEnd"/>
      <w:r w:rsidR="004F340B" w:rsidRPr="008D0C3F">
        <w:rPr>
          <w:rFonts w:ascii="Arial" w:hAnsi="Arial" w:cs="Arial"/>
          <w:color w:val="000000"/>
          <w:sz w:val="24"/>
          <w:szCs w:val="24"/>
        </w:rPr>
        <w:t xml:space="preserve"> родительской платы прекращается и родительская плата начисляется в установленном ра</w:t>
      </w:r>
      <w:r w:rsidR="00E1577D" w:rsidRPr="008D0C3F">
        <w:rPr>
          <w:rFonts w:ascii="Arial" w:hAnsi="Arial" w:cs="Arial"/>
          <w:color w:val="000000"/>
          <w:sz w:val="24"/>
          <w:szCs w:val="24"/>
        </w:rPr>
        <w:t>змере за присмотр и уход за деть</w:t>
      </w:r>
      <w:r w:rsidR="004F340B" w:rsidRPr="008D0C3F">
        <w:rPr>
          <w:rFonts w:ascii="Arial" w:hAnsi="Arial" w:cs="Arial"/>
          <w:color w:val="000000"/>
          <w:sz w:val="24"/>
          <w:szCs w:val="24"/>
        </w:rPr>
        <w:t xml:space="preserve">ми, </w:t>
      </w:r>
      <w:r w:rsidR="004F340B" w:rsidRPr="008D0C3F">
        <w:rPr>
          <w:rFonts w:ascii="Arial" w:hAnsi="Arial" w:cs="Arial"/>
          <w:bCs/>
          <w:color w:val="000000"/>
          <w:sz w:val="24"/>
          <w:szCs w:val="24"/>
        </w:rPr>
        <w:t xml:space="preserve">осваивающими образовательные программы дошкольного образования </w:t>
      </w:r>
      <w:r w:rsidR="00C56A43" w:rsidRPr="008D0C3F">
        <w:rPr>
          <w:rFonts w:ascii="Arial" w:hAnsi="Arial" w:cs="Arial"/>
          <w:sz w:val="24"/>
          <w:szCs w:val="24"/>
        </w:rPr>
        <w:t>в муниципальных образовательных организациях городского округа Ступино Московской области, реализующих программы дошкольного образования</w:t>
      </w:r>
      <w:r w:rsidR="004F340B" w:rsidRPr="008D0C3F">
        <w:rPr>
          <w:rFonts w:ascii="Arial" w:hAnsi="Arial" w:cs="Arial"/>
          <w:bCs/>
          <w:color w:val="000000"/>
          <w:sz w:val="24"/>
          <w:szCs w:val="24"/>
        </w:rPr>
        <w:t>.</w:t>
      </w:r>
      <w:proofErr w:type="gramEnd"/>
      <w:r w:rsidR="004F340B" w:rsidRPr="008D0C3F">
        <w:rPr>
          <w:rFonts w:ascii="Arial" w:hAnsi="Arial" w:cs="Arial"/>
          <w:bCs/>
          <w:color w:val="000000"/>
          <w:sz w:val="24"/>
          <w:szCs w:val="24"/>
        </w:rPr>
        <w:t xml:space="preserve"> Если данные документы были представлены по истечении установленного срока, перерасчет родительской платы производится не более чем за три месяца, </w:t>
      </w:r>
      <w:r w:rsidR="004F340B" w:rsidRPr="005E7BD8">
        <w:rPr>
          <w:rFonts w:ascii="Arial" w:hAnsi="Arial" w:cs="Arial"/>
          <w:bCs/>
          <w:color w:val="000000"/>
          <w:sz w:val="24"/>
          <w:szCs w:val="24"/>
        </w:rPr>
        <w:t>предшествующих дате предоставления документов.</w:t>
      </w:r>
    </w:p>
    <w:p w:rsidR="00152A80" w:rsidRPr="005E7BD8" w:rsidRDefault="00152A80" w:rsidP="008D0C3F">
      <w:pPr>
        <w:pStyle w:val="ConsPlusNormal"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5E7BD8">
        <w:rPr>
          <w:sz w:val="24"/>
          <w:szCs w:val="24"/>
          <w:lang w:eastAsia="ru-RU"/>
        </w:rPr>
        <w:t xml:space="preserve">4.5. </w:t>
      </w:r>
      <w:r w:rsidR="008D0C3F" w:rsidRPr="005E7BD8">
        <w:rPr>
          <w:sz w:val="24"/>
          <w:szCs w:val="24"/>
        </w:rPr>
        <w:t xml:space="preserve">Дополнительные меры социальной поддержки, установленные в </w:t>
      </w:r>
      <w:hyperlink w:anchor="P67">
        <w:r w:rsidR="008D0C3F" w:rsidRPr="005E7BD8">
          <w:rPr>
            <w:sz w:val="24"/>
            <w:szCs w:val="24"/>
          </w:rPr>
          <w:t>абзацах пятом</w:t>
        </w:r>
      </w:hyperlink>
      <w:r w:rsidR="008D0C3F" w:rsidRPr="005E7BD8">
        <w:rPr>
          <w:sz w:val="24"/>
          <w:szCs w:val="24"/>
        </w:rPr>
        <w:t xml:space="preserve"> – </w:t>
      </w:r>
      <w:hyperlink w:anchor="P82">
        <w:r w:rsidR="008D0C3F" w:rsidRPr="005E7BD8">
          <w:rPr>
            <w:sz w:val="24"/>
            <w:szCs w:val="24"/>
          </w:rPr>
          <w:t>двадцать четвертом пункта 2.2</w:t>
        </w:r>
      </w:hyperlink>
      <w:r w:rsidR="008D0C3F" w:rsidRPr="005E7BD8">
        <w:rPr>
          <w:sz w:val="24"/>
          <w:szCs w:val="24"/>
        </w:rPr>
        <w:t xml:space="preserve"> настоящего Порядка, не предоставляются:</w:t>
      </w:r>
    </w:p>
    <w:p w:rsidR="00152A80" w:rsidRPr="005E7BD8" w:rsidRDefault="00152A80" w:rsidP="00152A80">
      <w:pPr>
        <w:pStyle w:val="ConsPlusNormal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5E7BD8">
        <w:rPr>
          <w:sz w:val="24"/>
          <w:szCs w:val="24"/>
          <w:lang w:eastAsia="ru-RU"/>
        </w:rPr>
        <w:t>1) детям из семей граждан, освобожденных от призыва на военную службу по мобилизации в Вооруженные Силы Российской Федерации;</w:t>
      </w:r>
    </w:p>
    <w:p w:rsidR="00152A80" w:rsidRPr="005E7BD8" w:rsidRDefault="00152A80" w:rsidP="00152A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E7BD8">
        <w:rPr>
          <w:rFonts w:ascii="Arial" w:hAnsi="Arial" w:cs="Arial"/>
          <w:sz w:val="24"/>
          <w:szCs w:val="24"/>
        </w:rPr>
        <w:lastRenderedPageBreak/>
        <w:t>2) детям из семей граждан, расторгнувших контракт по собственной инициативе без уважительных причин до истечения срока его действия.</w:t>
      </w:r>
    </w:p>
    <w:p w:rsidR="00363841" w:rsidRPr="005E7BD8" w:rsidRDefault="00152A80" w:rsidP="008D0C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E7BD8">
        <w:rPr>
          <w:rFonts w:ascii="Arial" w:hAnsi="Arial" w:cs="Arial"/>
          <w:sz w:val="24"/>
          <w:szCs w:val="24"/>
        </w:rPr>
        <w:t xml:space="preserve">4.6. </w:t>
      </w:r>
      <w:proofErr w:type="gramStart"/>
      <w:r w:rsidR="008D0C3F" w:rsidRPr="005E7BD8">
        <w:rPr>
          <w:rFonts w:ascii="Arial" w:hAnsi="Arial" w:cs="Arial"/>
          <w:sz w:val="24"/>
          <w:szCs w:val="24"/>
        </w:rPr>
        <w:t xml:space="preserve">Члены семей граждан, указанных в </w:t>
      </w:r>
      <w:hyperlink w:anchor="P67">
        <w:r w:rsidR="008D0C3F" w:rsidRPr="005E7BD8">
          <w:rPr>
            <w:rFonts w:ascii="Arial" w:hAnsi="Arial" w:cs="Arial"/>
            <w:sz w:val="24"/>
            <w:szCs w:val="24"/>
          </w:rPr>
          <w:t>абзацах пятом</w:t>
        </w:r>
      </w:hyperlink>
      <w:r w:rsidR="008D0C3F" w:rsidRPr="005E7BD8">
        <w:rPr>
          <w:rFonts w:ascii="Arial" w:hAnsi="Arial" w:cs="Arial"/>
          <w:sz w:val="24"/>
          <w:szCs w:val="24"/>
        </w:rPr>
        <w:t xml:space="preserve"> – </w:t>
      </w:r>
      <w:hyperlink w:anchor="P82">
        <w:r w:rsidR="008D0C3F" w:rsidRPr="005E7BD8">
          <w:rPr>
            <w:rFonts w:ascii="Arial" w:hAnsi="Arial" w:cs="Arial"/>
            <w:sz w:val="24"/>
            <w:szCs w:val="24"/>
          </w:rPr>
          <w:t>двадцать четвертом  пункта 2.2</w:t>
        </w:r>
      </w:hyperlink>
      <w:r w:rsidR="008D0C3F" w:rsidRPr="005E7BD8">
        <w:rPr>
          <w:rFonts w:ascii="Arial" w:hAnsi="Arial" w:cs="Arial"/>
          <w:sz w:val="24"/>
          <w:szCs w:val="24"/>
        </w:rPr>
        <w:t xml:space="preserve">  настоящего Порядка, уведомляют о наступлении обстоятельств, указанных в </w:t>
      </w:r>
      <w:hyperlink w:anchor="P133">
        <w:r w:rsidR="008D0C3F" w:rsidRPr="005E7BD8">
          <w:rPr>
            <w:rFonts w:ascii="Arial" w:hAnsi="Arial" w:cs="Arial"/>
            <w:sz w:val="24"/>
            <w:szCs w:val="24"/>
          </w:rPr>
          <w:t>пункте 4.5</w:t>
        </w:r>
      </w:hyperlink>
      <w:r w:rsidR="008D0C3F" w:rsidRPr="005E7BD8">
        <w:rPr>
          <w:rFonts w:ascii="Arial" w:hAnsi="Arial" w:cs="Arial"/>
          <w:sz w:val="24"/>
          <w:szCs w:val="24"/>
        </w:rPr>
        <w:t xml:space="preserve"> настоящего Порядка, не позднее одного месяца со дня их наступления, муниципальную образовательную организацию городского округа Ступино Московской области, реализующую программы дошкольного образования, предоставляющую дополнительные меры социальной поддержки, указанные в </w:t>
      </w:r>
      <w:hyperlink w:anchor="P63">
        <w:r w:rsidR="008D0C3F" w:rsidRPr="005E7BD8">
          <w:rPr>
            <w:rFonts w:ascii="Arial" w:hAnsi="Arial" w:cs="Arial"/>
            <w:sz w:val="24"/>
            <w:szCs w:val="24"/>
          </w:rPr>
          <w:t>пунктах 2.2</w:t>
        </w:r>
      </w:hyperlink>
      <w:r w:rsidR="008D0C3F" w:rsidRPr="005E7BD8">
        <w:rPr>
          <w:rFonts w:ascii="Arial" w:hAnsi="Arial" w:cs="Arial"/>
          <w:sz w:val="24"/>
          <w:szCs w:val="24"/>
        </w:rPr>
        <w:t xml:space="preserve">, </w:t>
      </w:r>
      <w:hyperlink w:anchor="P85">
        <w:r w:rsidR="008D0C3F" w:rsidRPr="005E7BD8">
          <w:rPr>
            <w:rFonts w:ascii="Arial" w:hAnsi="Arial" w:cs="Arial"/>
            <w:sz w:val="24"/>
            <w:szCs w:val="24"/>
          </w:rPr>
          <w:t>2.4 раздела 2</w:t>
        </w:r>
      </w:hyperlink>
      <w:r w:rsidR="008D0C3F" w:rsidRPr="005E7BD8">
        <w:rPr>
          <w:rFonts w:ascii="Arial" w:hAnsi="Arial" w:cs="Arial"/>
          <w:sz w:val="24"/>
          <w:szCs w:val="24"/>
        </w:rPr>
        <w:t xml:space="preserve"> настоящего Порядка.</w:t>
      </w:r>
      <w:proofErr w:type="gramEnd"/>
    </w:p>
    <w:p w:rsidR="00363841" w:rsidRPr="008D0C3F" w:rsidRDefault="00363841" w:rsidP="00363841">
      <w:pPr>
        <w:ind w:left="720"/>
        <w:rPr>
          <w:rFonts w:ascii="Arial" w:hAnsi="Arial" w:cs="Arial"/>
          <w:color w:val="000000"/>
          <w:sz w:val="16"/>
          <w:szCs w:val="16"/>
        </w:rPr>
      </w:pPr>
    </w:p>
    <w:p w:rsidR="00D71301" w:rsidRDefault="00D71301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Default="00096FC8"/>
    <w:p w:rsidR="00096FC8" w:rsidRPr="008D0C3F" w:rsidRDefault="00096FC8"/>
    <w:sectPr w:rsidR="00096FC8" w:rsidRPr="008D0C3F" w:rsidSect="004257B2">
      <w:pgSz w:w="11907" w:h="16840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15F8E"/>
    <w:multiLevelType w:val="multilevel"/>
    <w:tmpl w:val="410CDF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">
    <w:nsid w:val="462D7F0B"/>
    <w:multiLevelType w:val="multilevel"/>
    <w:tmpl w:val="3AC0291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4E6462C"/>
    <w:multiLevelType w:val="hybridMultilevel"/>
    <w:tmpl w:val="C2B8A9F8"/>
    <w:lvl w:ilvl="0" w:tplc="43C2DC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3841"/>
    <w:rsid w:val="000167D6"/>
    <w:rsid w:val="00096FC8"/>
    <w:rsid w:val="00152767"/>
    <w:rsid w:val="00152A80"/>
    <w:rsid w:val="00153625"/>
    <w:rsid w:val="001851E8"/>
    <w:rsid w:val="001A4E2C"/>
    <w:rsid w:val="00273C98"/>
    <w:rsid w:val="002D1320"/>
    <w:rsid w:val="003343FD"/>
    <w:rsid w:val="00363841"/>
    <w:rsid w:val="00377FDF"/>
    <w:rsid w:val="00397330"/>
    <w:rsid w:val="003C12DE"/>
    <w:rsid w:val="00437EC7"/>
    <w:rsid w:val="00477270"/>
    <w:rsid w:val="004D74B4"/>
    <w:rsid w:val="004E3B9C"/>
    <w:rsid w:val="004F340B"/>
    <w:rsid w:val="0054344A"/>
    <w:rsid w:val="005E7BD8"/>
    <w:rsid w:val="006009E3"/>
    <w:rsid w:val="00620A43"/>
    <w:rsid w:val="006A3342"/>
    <w:rsid w:val="006C4FF4"/>
    <w:rsid w:val="007154E3"/>
    <w:rsid w:val="007D2EE3"/>
    <w:rsid w:val="007D583D"/>
    <w:rsid w:val="00822EC1"/>
    <w:rsid w:val="008C02C5"/>
    <w:rsid w:val="008D0C3F"/>
    <w:rsid w:val="009806E1"/>
    <w:rsid w:val="009C4098"/>
    <w:rsid w:val="00A97E6D"/>
    <w:rsid w:val="00B10A0B"/>
    <w:rsid w:val="00B21F64"/>
    <w:rsid w:val="00B510AF"/>
    <w:rsid w:val="00B621AB"/>
    <w:rsid w:val="00BB4970"/>
    <w:rsid w:val="00BC5CAC"/>
    <w:rsid w:val="00C56A43"/>
    <w:rsid w:val="00CA2AF8"/>
    <w:rsid w:val="00D71301"/>
    <w:rsid w:val="00E1577D"/>
    <w:rsid w:val="00E25F23"/>
    <w:rsid w:val="00EB0374"/>
    <w:rsid w:val="00F46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8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0A43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620A43"/>
    <w:pPr>
      <w:ind w:left="720"/>
      <w:contextualSpacing/>
    </w:pPr>
  </w:style>
  <w:style w:type="paragraph" w:customStyle="1" w:styleId="ConsPlusNormal">
    <w:name w:val="ConsPlusNormal"/>
    <w:rsid w:val="00A97E6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Body Text"/>
    <w:basedOn w:val="a"/>
    <w:link w:val="a6"/>
    <w:rsid w:val="008D0C3F"/>
    <w:pPr>
      <w:tabs>
        <w:tab w:val="left" w:pos="1134"/>
      </w:tabs>
    </w:pPr>
    <w:rPr>
      <w:noProof/>
    </w:rPr>
  </w:style>
  <w:style w:type="character" w:customStyle="1" w:styleId="a6">
    <w:name w:val="Основной текст Знак"/>
    <w:basedOn w:val="a0"/>
    <w:link w:val="a5"/>
    <w:rsid w:val="008D0C3F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6999" TargetMode="External"/><Relationship Id="rId13" Type="http://schemas.openxmlformats.org/officeDocument/2006/relationships/hyperlink" Target="https://login.consultant.ru/link/?req=doc&amp;base=LAW&amp;n=470723&amp;dst=10033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6999" TargetMode="External"/><Relationship Id="rId12" Type="http://schemas.openxmlformats.org/officeDocument/2006/relationships/hyperlink" Target="https://login.consultant.ru/link/?req=doc&amp;base=LAW&amp;n=475050" TargetMode="External"/><Relationship Id="rId17" Type="http://schemas.openxmlformats.org/officeDocument/2006/relationships/hyperlink" Target="https://login.consultant.ru/link/?req=doc&amp;base=LAW&amp;n=489643&amp;dst=100046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9643&amp;dst=1000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72846" TargetMode="External"/><Relationship Id="rId11" Type="http://schemas.openxmlformats.org/officeDocument/2006/relationships/hyperlink" Target="https://login.consultant.ru/link/?req=doc&amp;base=LAW&amp;n=470723&amp;dst=100339" TargetMode="External"/><Relationship Id="rId5" Type="http://schemas.openxmlformats.org/officeDocument/2006/relationships/hyperlink" Target="https://login.consultant.ru/link/?req=doc&amp;base=LAW&amp;n=426999" TargetMode="External"/><Relationship Id="rId15" Type="http://schemas.openxmlformats.org/officeDocument/2006/relationships/hyperlink" Target="https://login.consultant.ru/link/?req=doc&amp;base=LAW&amp;n=470723&amp;dst=100339" TargetMode="External"/><Relationship Id="rId10" Type="http://schemas.openxmlformats.org/officeDocument/2006/relationships/hyperlink" Target="https://login.consultant.ru/link/?req=doc&amp;base=LAW&amp;n=47505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6999" TargetMode="External"/><Relationship Id="rId14" Type="http://schemas.openxmlformats.org/officeDocument/2006/relationships/hyperlink" Target="https://login.consultant.ru/link/?req=doc&amp;base=LAW&amp;n=4750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9</Pages>
  <Words>3066</Words>
  <Characters>17478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24</cp:revision>
  <cp:lastPrinted>2018-01-17T07:50:00Z</cp:lastPrinted>
  <dcterms:created xsi:type="dcterms:W3CDTF">2017-12-06T06:49:00Z</dcterms:created>
  <dcterms:modified xsi:type="dcterms:W3CDTF">2025-01-30T07:31:00Z</dcterms:modified>
</cp:coreProperties>
</file>