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9A7E10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03280F" w:rsidRDefault="0003280F" w:rsidP="0003280F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990C18" w:rsidRDefault="00990C18" w:rsidP="009A7E1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9A7E10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18"/>
        <w:gridCol w:w="3866"/>
      </w:tblGrid>
      <w:tr w:rsidR="00E9372E" w:rsidRPr="002D5980" w:rsidTr="00E9372E">
        <w:tc>
          <w:tcPr>
            <w:tcW w:w="3004" w:type="pct"/>
          </w:tcPr>
          <w:p w:rsidR="00D455B6" w:rsidRPr="00113470" w:rsidRDefault="00D455B6" w:rsidP="00D455B6">
            <w:r w:rsidRPr="00113470">
              <w:t>О</w:t>
            </w:r>
            <w:r>
              <w:t>б</w:t>
            </w:r>
            <w:r w:rsidRPr="00113470">
              <w:t xml:space="preserve"> </w:t>
            </w:r>
            <w:r>
              <w:t>установлении</w:t>
            </w:r>
            <w:r w:rsidRPr="00113470">
              <w:t xml:space="preserve"> тарифов на платные услуги, оказываемые </w:t>
            </w:r>
            <w:proofErr w:type="gramStart"/>
            <w:r w:rsidRPr="00113470">
              <w:t>муниципальным</w:t>
            </w:r>
            <w:proofErr w:type="gramEnd"/>
            <w:r w:rsidRPr="00113470">
              <w:t xml:space="preserve"> автономным </w:t>
            </w:r>
          </w:p>
          <w:p w:rsidR="00D455B6" w:rsidRPr="00113470" w:rsidRDefault="00D455B6" w:rsidP="00D455B6">
            <w:r w:rsidRPr="00113470">
              <w:t>учреждением дополнительного образования</w:t>
            </w:r>
          </w:p>
          <w:p w:rsidR="00D455B6" w:rsidRPr="00113470" w:rsidRDefault="00D455B6" w:rsidP="00D455B6">
            <w:r>
              <w:t>«Михневская</w:t>
            </w:r>
            <w:r w:rsidRPr="00113470">
              <w:t xml:space="preserve"> детская музыкальная школа» </w:t>
            </w:r>
          </w:p>
          <w:p w:rsidR="00E9372E" w:rsidRPr="00F90D67" w:rsidRDefault="00D455B6" w:rsidP="00D455B6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hAnsi="Arial" w:cs="Arial"/>
              </w:rPr>
            </w:pPr>
            <w:r w:rsidRPr="00113470">
              <w:rPr>
                <w:rFonts w:ascii="Arial" w:hAnsi="Arial"/>
              </w:rPr>
              <w:t>городского округа 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Default="00E9372E" w:rsidP="0003280F">
      <w:pPr>
        <w:spacing w:line="360" w:lineRule="auto"/>
        <w:ind w:firstLine="709"/>
        <w:jc w:val="both"/>
      </w:pPr>
      <w:proofErr w:type="gramStart"/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>, 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</w:t>
      </w:r>
      <w:proofErr w:type="gramEnd"/>
      <w:r>
        <w:t xml:space="preserve"> и тарифам администрации городского округа Ступино Московской области от </w:t>
      </w:r>
      <w:r w:rsidR="00D455B6" w:rsidRPr="000457B0">
        <w:rPr>
          <w:rFonts w:cs="Arial"/>
        </w:rPr>
        <w:t>25</w:t>
      </w:r>
      <w:r w:rsidR="00F90D67" w:rsidRPr="000457B0">
        <w:rPr>
          <w:rFonts w:cs="Arial"/>
        </w:rPr>
        <w:t>.</w:t>
      </w:r>
      <w:r w:rsidR="00D455B6" w:rsidRPr="000457B0">
        <w:rPr>
          <w:rFonts w:cs="Arial"/>
        </w:rPr>
        <w:t>05</w:t>
      </w:r>
      <w:r w:rsidR="00F90D67" w:rsidRPr="000457B0">
        <w:rPr>
          <w:rFonts w:cs="Arial"/>
        </w:rPr>
        <w:t>.202</w:t>
      </w:r>
      <w:r w:rsidR="00D455B6" w:rsidRPr="000457B0">
        <w:rPr>
          <w:rFonts w:cs="Arial"/>
        </w:rPr>
        <w:t>2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3A05FD" w:rsidRDefault="00E9372E" w:rsidP="00D455B6">
      <w:pPr>
        <w:spacing w:line="360" w:lineRule="auto"/>
        <w:ind w:firstLine="709"/>
        <w:jc w:val="both"/>
        <w:rPr>
          <w:rFonts w:cs="Arial"/>
        </w:rPr>
      </w:pPr>
      <w:r w:rsidRPr="003A05FD">
        <w:rPr>
          <w:rFonts w:cs="Arial"/>
        </w:rPr>
        <w:t>1.</w:t>
      </w:r>
      <w:r w:rsidRPr="00314DFC">
        <w:t xml:space="preserve"> </w:t>
      </w:r>
      <w:r w:rsidRPr="003A05FD">
        <w:rPr>
          <w:rFonts w:cs="Arial"/>
        </w:rPr>
        <w:t xml:space="preserve">Установить тарифы на платные услуги, оказываемые </w:t>
      </w:r>
      <w:r w:rsidR="00D455B6" w:rsidRPr="00113470">
        <w:t>муниципальным автономным учреждением дополнительного образования</w:t>
      </w:r>
      <w:r w:rsidR="00D455B6">
        <w:t xml:space="preserve"> «Михневская</w:t>
      </w:r>
      <w:r w:rsidR="00D455B6" w:rsidRPr="00113470">
        <w:t xml:space="preserve"> детская музыкальная школа» городского округа Ступино Московской области</w:t>
      </w:r>
      <w:r w:rsidRPr="003A05FD">
        <w:rPr>
          <w:rFonts w:cs="Arial"/>
        </w:rPr>
        <w:t xml:space="preserve"> (Приложение).</w:t>
      </w:r>
    </w:p>
    <w:p w:rsidR="00E65970" w:rsidRPr="00896C85" w:rsidRDefault="00E65970" w:rsidP="00D455B6">
      <w:pPr>
        <w:spacing w:line="360" w:lineRule="auto"/>
        <w:ind w:firstLine="709"/>
        <w:jc w:val="both"/>
        <w:rPr>
          <w:rFonts w:cs="Arial"/>
        </w:rPr>
      </w:pPr>
      <w:r w:rsidRPr="00896C85">
        <w:rPr>
          <w:rFonts w:cs="Arial"/>
        </w:rPr>
        <w:lastRenderedPageBreak/>
        <w:t xml:space="preserve">2. Признать утратившим силу постановление администрации городского округа Ступино Московской области от </w:t>
      </w:r>
      <w:r w:rsidR="00D455B6">
        <w:rPr>
          <w:rFonts w:cs="Arial"/>
        </w:rPr>
        <w:t>19</w:t>
      </w:r>
      <w:r w:rsidRPr="00896C85">
        <w:rPr>
          <w:rFonts w:cs="Arial"/>
        </w:rPr>
        <w:t>.</w:t>
      </w:r>
      <w:r w:rsidR="00D455B6">
        <w:rPr>
          <w:rFonts w:cs="Arial"/>
        </w:rPr>
        <w:t>05</w:t>
      </w:r>
      <w:r w:rsidRPr="00896C85">
        <w:rPr>
          <w:rFonts w:cs="Arial"/>
        </w:rPr>
        <w:t>.20</w:t>
      </w:r>
      <w:r w:rsidR="00D455B6">
        <w:rPr>
          <w:rFonts w:cs="Arial"/>
        </w:rPr>
        <w:t>21</w:t>
      </w:r>
      <w:r w:rsidRPr="00896C85">
        <w:rPr>
          <w:rFonts w:cs="Arial"/>
        </w:rPr>
        <w:t xml:space="preserve"> №</w:t>
      </w:r>
      <w:r w:rsidR="00D455B6">
        <w:rPr>
          <w:rFonts w:cs="Arial"/>
        </w:rPr>
        <w:t>1277</w:t>
      </w:r>
      <w:r w:rsidRPr="00896C85">
        <w:rPr>
          <w:rFonts w:cs="Arial"/>
        </w:rPr>
        <w:t xml:space="preserve">-п </w:t>
      </w:r>
      <w:r w:rsidR="009A7E10" w:rsidRPr="00896C85">
        <w:rPr>
          <w:rFonts w:cs="Arial"/>
        </w:rPr>
        <w:t>«</w:t>
      </w:r>
      <w:r w:rsidR="00D455B6" w:rsidRPr="00113470">
        <w:t>О</w:t>
      </w:r>
      <w:r w:rsidR="00D455B6">
        <w:t>б</w:t>
      </w:r>
      <w:r w:rsidR="00D455B6" w:rsidRPr="00113470">
        <w:t xml:space="preserve"> </w:t>
      </w:r>
      <w:r w:rsidR="00D455B6">
        <w:t>установлении</w:t>
      </w:r>
      <w:r w:rsidR="00D455B6" w:rsidRPr="00113470">
        <w:t xml:space="preserve"> тарифов на платные услуги, оказываемые муниципальным автономным учреждением </w:t>
      </w:r>
      <w:r w:rsidR="00D455B6">
        <w:t>д</w:t>
      </w:r>
      <w:r w:rsidR="00D455B6" w:rsidRPr="00113470">
        <w:t>ополнительного образования</w:t>
      </w:r>
      <w:r w:rsidR="00D455B6">
        <w:t xml:space="preserve"> «Михневская</w:t>
      </w:r>
      <w:r w:rsidR="00D455B6" w:rsidRPr="00113470">
        <w:t xml:space="preserve"> детская музыкальная школа» городского округа Ступино Московской области</w:t>
      </w:r>
      <w:r w:rsidRPr="00896C85">
        <w:rPr>
          <w:rFonts w:cs="Arial"/>
        </w:rPr>
        <w:t>».</w:t>
      </w:r>
    </w:p>
    <w:p w:rsidR="00E65970" w:rsidRPr="00314DFC" w:rsidRDefault="00E65970" w:rsidP="00B65B12">
      <w:pPr>
        <w:pStyle w:val="a8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 w:rsidRPr="00314DFC">
        <w:rPr>
          <w:rFonts w:ascii="Arial" w:hAnsi="Arial" w:cs="Arial"/>
          <w:szCs w:val="24"/>
        </w:rPr>
        <w:t>3.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65970" w:rsidRPr="00314DFC" w:rsidRDefault="000457B0" w:rsidP="0003280F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E65970">
        <w:rPr>
          <w:rFonts w:ascii="Arial" w:hAnsi="Arial" w:cs="Arial"/>
          <w:szCs w:val="24"/>
        </w:rPr>
        <w:t xml:space="preserve">. </w:t>
      </w:r>
      <w:proofErr w:type="gramStart"/>
      <w:r w:rsidR="00E65970">
        <w:rPr>
          <w:rFonts w:ascii="Arial" w:hAnsi="Arial" w:cs="Arial"/>
          <w:szCs w:val="24"/>
        </w:rPr>
        <w:t xml:space="preserve">Контроль </w:t>
      </w:r>
      <w:r w:rsidR="00E65970" w:rsidRPr="00314DFC">
        <w:rPr>
          <w:rFonts w:ascii="Arial" w:hAnsi="Arial" w:cs="Arial"/>
          <w:szCs w:val="24"/>
        </w:rPr>
        <w:t>за</w:t>
      </w:r>
      <w:proofErr w:type="gramEnd"/>
      <w:r w:rsidR="00E65970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Петрожицкую Л.В.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6C7564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6C7564">
          <w:headerReference w:type="default" r:id="rId8"/>
          <w:pgSz w:w="11906" w:h="16838"/>
          <w:pgMar w:top="1134" w:right="737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вносит: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Сакулина А.П.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056B2A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Default="00E9372E" w:rsidP="00E9372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инструкции по делопроизводству:</w:t>
      </w:r>
    </w:p>
    <w:p w:rsidR="00E9372E" w:rsidRDefault="00E9372E" w:rsidP="00E9372E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1985" w:type="dxa"/>
          </w:tcPr>
          <w:p w:rsidR="00E9372E" w:rsidRPr="00B852DB" w:rsidRDefault="00BD1D10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9372E"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E9372E" w:rsidRPr="00B852DB">
              <w:rPr>
                <w:sz w:val="22"/>
                <w:szCs w:val="22"/>
              </w:rPr>
              <w:t xml:space="preserve">управления </w:t>
            </w:r>
            <w:r w:rsidR="00E9372E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законодательства: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rPr>
          <w:trHeight w:val="782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9372E" w:rsidRPr="00B852DB" w:rsidRDefault="00D455B6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Председатель комитета по правовой работе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согласован: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19">
              <w:rPr>
                <w:rFonts w:eastAsia="Calibri" w:cs="Arial"/>
                <w:lang w:eastAsia="en-US"/>
              </w:rPr>
              <w:t>Петрожицкая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D40E19">
              <w:rPr>
                <w:rFonts w:eastAsia="Calibri" w:cs="Arial"/>
                <w:lang w:eastAsia="en-US"/>
              </w:rPr>
              <w:t>Л.В.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AC7354">
        <w:trPr>
          <w:trHeight w:val="581"/>
        </w:trPr>
        <w:tc>
          <w:tcPr>
            <w:tcW w:w="567" w:type="dxa"/>
          </w:tcPr>
          <w:p w:rsidR="00E9372E" w:rsidRPr="00B852DB" w:rsidRDefault="000457B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280F" w:rsidRPr="00B852DB" w:rsidTr="00AC7354">
        <w:trPr>
          <w:trHeight w:val="581"/>
        </w:trPr>
        <w:tc>
          <w:tcPr>
            <w:tcW w:w="567" w:type="dxa"/>
          </w:tcPr>
          <w:p w:rsidR="0003280F" w:rsidRPr="00B852DB" w:rsidRDefault="000457B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3280F" w:rsidRPr="00B852DB" w:rsidRDefault="0003280F" w:rsidP="00032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 Ю.М</w:t>
            </w:r>
            <w:r w:rsidRPr="00B852D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280F" w:rsidRPr="00B852DB" w:rsidRDefault="0003280F" w:rsidP="00032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280F" w:rsidRPr="00B852DB" w:rsidTr="00AC7354">
        <w:trPr>
          <w:trHeight w:val="581"/>
        </w:trPr>
        <w:tc>
          <w:tcPr>
            <w:tcW w:w="567" w:type="dxa"/>
          </w:tcPr>
          <w:p w:rsidR="0003280F" w:rsidRPr="00B852DB" w:rsidRDefault="000457B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3280F" w:rsidRPr="00B852DB" w:rsidRDefault="0003280F" w:rsidP="00BB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1985" w:type="dxa"/>
          </w:tcPr>
          <w:p w:rsidR="0003280F" w:rsidRPr="00B852DB" w:rsidRDefault="0003280F" w:rsidP="00BB5C68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Default="00E9372E" w:rsidP="00E9372E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Калинина Ю.Ю. -1, отдел по тарифам и ценообразованию – 2, </w:t>
      </w:r>
    </w:p>
    <w:p w:rsidR="00E9372E" w:rsidRPr="00314DFC" w:rsidRDefault="000457B0" w:rsidP="00B65B12">
      <w:pPr>
        <w:pStyle w:val="aa"/>
        <w:tabs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комитет культуры и молодежной политики</w:t>
      </w:r>
      <w:r w:rsidR="00BD1D10" w:rsidRPr="00314DFC">
        <w:rPr>
          <w:rFonts w:ascii="Arial" w:hAnsi="Arial" w:cs="Arial"/>
          <w:sz w:val="20"/>
          <w:szCs w:val="20"/>
        </w:rPr>
        <w:t xml:space="preserve"> </w:t>
      </w:r>
      <w:r w:rsidR="00E9372E" w:rsidRPr="00314DFC">
        <w:rPr>
          <w:rFonts w:ascii="Arial" w:hAnsi="Arial" w:cs="Arial"/>
          <w:sz w:val="20"/>
          <w:szCs w:val="20"/>
        </w:rPr>
        <w:t xml:space="preserve">– 1, </w:t>
      </w:r>
      <w:r w:rsidR="002255D5">
        <w:rPr>
          <w:rFonts w:ascii="Arial" w:hAnsi="Arial" w:cs="Arial"/>
          <w:sz w:val="20"/>
          <w:szCs w:val="20"/>
        </w:rPr>
        <w:t>ф</w:t>
      </w:r>
      <w:r w:rsidR="002255D5" w:rsidRPr="00EF0A79">
        <w:rPr>
          <w:rFonts w:ascii="Arial" w:hAnsi="Arial" w:cs="Arial"/>
          <w:sz w:val="20"/>
          <w:szCs w:val="20"/>
        </w:rPr>
        <w:t xml:space="preserve">инансовое управление </w:t>
      </w:r>
      <w:r w:rsidR="002255D5">
        <w:rPr>
          <w:rFonts w:ascii="Arial" w:hAnsi="Arial" w:cs="Arial"/>
          <w:sz w:val="20"/>
          <w:szCs w:val="20"/>
        </w:rPr>
        <w:t xml:space="preserve"> - 1, МКУ «ЦБУ» - 1, </w:t>
      </w:r>
      <w:r w:rsidR="00E9372E" w:rsidRPr="00314DFC">
        <w:rPr>
          <w:rFonts w:ascii="Arial" w:hAnsi="Arial" w:cs="Arial"/>
          <w:sz w:val="20"/>
          <w:szCs w:val="20"/>
        </w:rPr>
        <w:t>учр. 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B65B12" w:rsidRDefault="00B65B12" w:rsidP="00E9372E">
      <w:pPr>
        <w:spacing w:line="312" w:lineRule="auto"/>
        <w:ind w:right="85"/>
        <w:rPr>
          <w:sz w:val="20"/>
          <w:szCs w:val="20"/>
        </w:rPr>
      </w:pPr>
    </w:p>
    <w:p w:rsidR="0000221C" w:rsidRPr="00314DFC" w:rsidRDefault="0000221C" w:rsidP="00E9372E">
      <w:pPr>
        <w:spacing w:line="312" w:lineRule="auto"/>
        <w:ind w:right="85"/>
        <w:rPr>
          <w:sz w:val="20"/>
          <w:szCs w:val="20"/>
        </w:rPr>
      </w:pPr>
    </w:p>
    <w:p w:rsidR="002255D5" w:rsidRDefault="002255D5" w:rsidP="002255D5">
      <w:pPr>
        <w:rPr>
          <w:rFonts w:cs="Arial"/>
          <w:sz w:val="20"/>
        </w:rPr>
      </w:pPr>
      <w:r>
        <w:rPr>
          <w:rFonts w:cs="Arial"/>
          <w:sz w:val="20"/>
        </w:rPr>
        <w:t>Трифанова Ирина Александровна</w:t>
      </w:r>
    </w:p>
    <w:p w:rsidR="002255D5" w:rsidRPr="000E2786" w:rsidRDefault="002255D5" w:rsidP="002255D5">
      <w:pPr>
        <w:rPr>
          <w:rFonts w:cs="Arial"/>
          <w:sz w:val="20"/>
        </w:rPr>
      </w:pPr>
      <w:r>
        <w:rPr>
          <w:rFonts w:cs="Arial"/>
          <w:sz w:val="20"/>
        </w:rPr>
        <w:t>+7(496)642-67-50</w:t>
      </w:r>
    </w:p>
    <w:p w:rsidR="00E9372E" w:rsidRDefault="00E9372E" w:rsidP="00E9372E">
      <w:pPr>
        <w:pStyle w:val="a8"/>
        <w:sectPr w:rsidR="00E9372E" w:rsidSect="006C7564">
          <w:pgSz w:w="11906" w:h="16838"/>
          <w:pgMar w:top="1134" w:right="1701" w:bottom="1134" w:left="680" w:header="720" w:footer="720" w:gutter="0"/>
          <w:cols w:space="720"/>
          <w:titlePg/>
          <w:docGrid w:linePitch="360"/>
        </w:sectPr>
      </w:pPr>
    </w:p>
    <w:p w:rsidR="00E9372E" w:rsidRDefault="00E9372E" w:rsidP="006C7564">
      <w:pPr>
        <w:ind w:left="5670"/>
      </w:pPr>
      <w:r>
        <w:lastRenderedPageBreak/>
        <w:t>Приложение</w:t>
      </w:r>
    </w:p>
    <w:p w:rsidR="00E9372E" w:rsidRDefault="00E9372E" w:rsidP="006C7564">
      <w:pPr>
        <w:ind w:left="5670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6C7564">
      <w:pPr>
        <w:ind w:left="5670"/>
      </w:pPr>
      <w:r>
        <w:t>Московской области</w:t>
      </w:r>
    </w:p>
    <w:p w:rsidR="00E9372E" w:rsidRPr="00213E06" w:rsidRDefault="00E9372E" w:rsidP="006C7564">
      <w:pPr>
        <w:ind w:left="5670"/>
        <w:rPr>
          <w:b/>
        </w:rPr>
      </w:pPr>
      <w:r w:rsidRPr="00213E06">
        <w:t xml:space="preserve">от </w:t>
      </w:r>
      <w:r w:rsidRPr="00896C85">
        <w:t>«</w:t>
      </w:r>
      <w:r w:rsidR="0003280F">
        <w:rPr>
          <w:u w:val="single"/>
        </w:rPr>
        <w:t>___</w:t>
      </w:r>
      <w:r w:rsidR="00896C85">
        <w:t>»</w:t>
      </w:r>
      <w:r w:rsidR="0003280F">
        <w:rPr>
          <w:u w:val="single"/>
        </w:rPr>
        <w:t>__________</w:t>
      </w:r>
      <w:r w:rsidR="00896C85">
        <w:t>№</w:t>
      </w:r>
      <w:r w:rsidR="00E85389">
        <w:rPr>
          <w:u w:val="single"/>
        </w:rPr>
        <w:t xml:space="preserve"> </w:t>
      </w:r>
      <w:r w:rsidR="0003280F">
        <w:rPr>
          <w:u w:val="single"/>
        </w:rPr>
        <w:t>________</w:t>
      </w:r>
      <w:r w:rsidRPr="00213E06">
        <w:t xml:space="preserve">                                      </w:t>
      </w:r>
    </w:p>
    <w:p w:rsidR="00E9372E" w:rsidRPr="00871D43" w:rsidRDefault="00E9372E" w:rsidP="00E9372E">
      <w:pPr>
        <w:spacing w:line="312" w:lineRule="auto"/>
        <w:ind w:left="5760" w:right="85"/>
        <w:jc w:val="center"/>
        <w:rPr>
          <w:u w:val="single"/>
        </w:rPr>
      </w:pPr>
    </w:p>
    <w:p w:rsidR="002255D5" w:rsidRPr="002E25F2" w:rsidRDefault="002255D5" w:rsidP="002255D5">
      <w:pPr>
        <w:jc w:val="center"/>
        <w:rPr>
          <w:b/>
        </w:rPr>
      </w:pPr>
      <w:r w:rsidRPr="002E25F2">
        <w:rPr>
          <w:b/>
        </w:rPr>
        <w:t>Тарифы на платные услуги,</w:t>
      </w:r>
    </w:p>
    <w:p w:rsidR="002255D5" w:rsidRDefault="002255D5" w:rsidP="002255D5">
      <w:pPr>
        <w:jc w:val="center"/>
        <w:rPr>
          <w:b/>
        </w:rPr>
      </w:pPr>
      <w:proofErr w:type="gramStart"/>
      <w:r w:rsidRPr="002E25F2">
        <w:rPr>
          <w:b/>
        </w:rPr>
        <w:t>оказываемые</w:t>
      </w:r>
      <w:proofErr w:type="gramEnd"/>
      <w:r w:rsidRPr="002E25F2">
        <w:rPr>
          <w:b/>
        </w:rPr>
        <w:t xml:space="preserve"> муниципальным автономным учреждением </w:t>
      </w:r>
    </w:p>
    <w:p w:rsidR="002255D5" w:rsidRPr="002E25F2" w:rsidRDefault="002255D5" w:rsidP="002255D5">
      <w:pPr>
        <w:jc w:val="center"/>
        <w:rPr>
          <w:b/>
        </w:rPr>
      </w:pPr>
      <w:r w:rsidRPr="002E25F2">
        <w:rPr>
          <w:b/>
        </w:rPr>
        <w:t>дополнительного образования «Михневская детская музыкальная школа»</w:t>
      </w:r>
    </w:p>
    <w:p w:rsidR="002255D5" w:rsidRPr="002E25F2" w:rsidRDefault="002255D5" w:rsidP="002255D5">
      <w:pPr>
        <w:jc w:val="center"/>
        <w:rPr>
          <w:b/>
        </w:rPr>
      </w:pPr>
      <w:r w:rsidRPr="002E25F2">
        <w:rPr>
          <w:b/>
        </w:rPr>
        <w:t>городского округа Ступино Московской области</w:t>
      </w:r>
    </w:p>
    <w:p w:rsidR="002255D5" w:rsidRDefault="002255D5" w:rsidP="002255D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"/>
        <w:gridCol w:w="5390"/>
        <w:gridCol w:w="2126"/>
        <w:gridCol w:w="1417"/>
      </w:tblGrid>
      <w:tr w:rsidR="002255D5" w:rsidRPr="00026BED" w:rsidTr="006C7564">
        <w:tc>
          <w:tcPr>
            <w:tcW w:w="814" w:type="dxa"/>
          </w:tcPr>
          <w:p w:rsidR="002255D5" w:rsidRPr="00B65B12" w:rsidRDefault="002255D5" w:rsidP="002255D5">
            <w:pPr>
              <w:jc w:val="center"/>
              <w:rPr>
                <w:b/>
              </w:rPr>
            </w:pPr>
            <w:r w:rsidRPr="00B65B12">
              <w:rPr>
                <w:b/>
              </w:rPr>
              <w:t xml:space="preserve">№ </w:t>
            </w:r>
            <w:proofErr w:type="spellStart"/>
            <w:proofErr w:type="gramStart"/>
            <w:r w:rsidRPr="00B65B12">
              <w:rPr>
                <w:b/>
              </w:rPr>
              <w:t>п</w:t>
            </w:r>
            <w:proofErr w:type="spellEnd"/>
            <w:proofErr w:type="gramEnd"/>
            <w:r w:rsidRPr="00B65B12">
              <w:rPr>
                <w:b/>
              </w:rPr>
              <w:t>/</w:t>
            </w:r>
            <w:proofErr w:type="spellStart"/>
            <w:r w:rsidRPr="00B65B12">
              <w:rPr>
                <w:b/>
              </w:rPr>
              <w:t>п</w:t>
            </w:r>
            <w:proofErr w:type="spellEnd"/>
          </w:p>
        </w:tc>
        <w:tc>
          <w:tcPr>
            <w:tcW w:w="5390" w:type="dxa"/>
          </w:tcPr>
          <w:p w:rsidR="002255D5" w:rsidRDefault="002255D5" w:rsidP="002255D5">
            <w:pPr>
              <w:jc w:val="center"/>
              <w:rPr>
                <w:b/>
              </w:rPr>
            </w:pPr>
            <w:r w:rsidRPr="00026BED">
              <w:rPr>
                <w:b/>
              </w:rPr>
              <w:t xml:space="preserve">Наименование </w:t>
            </w:r>
          </w:p>
          <w:p w:rsidR="002255D5" w:rsidRPr="00026BED" w:rsidRDefault="002255D5" w:rsidP="002255D5">
            <w:pPr>
              <w:jc w:val="center"/>
              <w:rPr>
                <w:b/>
              </w:rPr>
            </w:pPr>
            <w:r w:rsidRPr="00026BED">
              <w:rPr>
                <w:b/>
              </w:rPr>
              <w:t>услуги</w:t>
            </w:r>
          </w:p>
        </w:tc>
        <w:tc>
          <w:tcPr>
            <w:tcW w:w="2126" w:type="dxa"/>
          </w:tcPr>
          <w:p w:rsidR="002255D5" w:rsidRPr="00026BED" w:rsidRDefault="002255D5" w:rsidP="002255D5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  <w:rPr>
                <w:b/>
              </w:rPr>
            </w:pPr>
            <w:r w:rsidRPr="00A40217">
              <w:rPr>
                <w:b/>
              </w:rPr>
              <w:t xml:space="preserve">Тариф </w:t>
            </w:r>
          </w:p>
          <w:p w:rsidR="002255D5" w:rsidRDefault="002255D5" w:rsidP="00B65B12">
            <w:pPr>
              <w:jc w:val="center"/>
              <w:rPr>
                <w:b/>
              </w:rPr>
            </w:pPr>
            <w:r w:rsidRPr="00A40217">
              <w:rPr>
                <w:b/>
              </w:rPr>
              <w:t>руб.</w:t>
            </w:r>
            <w:r>
              <w:rPr>
                <w:b/>
              </w:rPr>
              <w:t>/чел.</w:t>
            </w:r>
          </w:p>
          <w:p w:rsidR="00B65B12" w:rsidRPr="00B65B12" w:rsidRDefault="00B65B12" w:rsidP="00B65B12">
            <w:pPr>
              <w:jc w:val="center"/>
              <w:rPr>
                <w:b/>
                <w:sz w:val="10"/>
              </w:rPr>
            </w:pPr>
          </w:p>
        </w:tc>
      </w:tr>
      <w:tr w:rsidR="002255D5" w:rsidRPr="00026BED" w:rsidTr="006C7564">
        <w:tc>
          <w:tcPr>
            <w:tcW w:w="814" w:type="dxa"/>
          </w:tcPr>
          <w:p w:rsidR="002255D5" w:rsidRDefault="002255D5" w:rsidP="002255D5">
            <w:pPr>
              <w:jc w:val="center"/>
            </w:pPr>
          </w:p>
        </w:tc>
        <w:tc>
          <w:tcPr>
            <w:tcW w:w="8933" w:type="dxa"/>
            <w:gridSpan w:val="3"/>
          </w:tcPr>
          <w:p w:rsidR="002255D5" w:rsidRPr="008C60D9" w:rsidRDefault="002255D5" w:rsidP="002255D5">
            <w:pPr>
              <w:jc w:val="center"/>
              <w:rPr>
                <w:b/>
              </w:rPr>
            </w:pPr>
            <w:r w:rsidRPr="008C60D9">
              <w:rPr>
                <w:b/>
              </w:rPr>
              <w:t>Реализация программ музыкально-эстетического развития</w:t>
            </w:r>
          </w:p>
          <w:p w:rsidR="002255D5" w:rsidRPr="008C60D9" w:rsidRDefault="002255D5" w:rsidP="002255D5">
            <w:pPr>
              <w:jc w:val="center"/>
              <w:rPr>
                <w:b/>
              </w:rPr>
            </w:pPr>
            <w:r w:rsidRPr="008C60D9">
              <w:rPr>
                <w:b/>
              </w:rPr>
              <w:t>(групповое занятие)</w:t>
            </w:r>
          </w:p>
        </w:tc>
      </w:tr>
      <w:tr w:rsidR="002255D5" w:rsidRPr="00026BED" w:rsidTr="006C7564">
        <w:trPr>
          <w:trHeight w:val="435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</w:t>
            </w:r>
          </w:p>
        </w:tc>
        <w:tc>
          <w:tcPr>
            <w:tcW w:w="5390" w:type="dxa"/>
          </w:tcPr>
          <w:p w:rsidR="002255D5" w:rsidRPr="006B0E57" w:rsidRDefault="002255D5" w:rsidP="002255D5">
            <w:pPr>
              <w:pStyle w:val="a8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</w:t>
            </w:r>
            <w:r w:rsidRPr="004F5654">
              <w:rPr>
                <w:rFonts w:ascii="Arial" w:hAnsi="Arial" w:cs="Arial"/>
                <w:szCs w:val="24"/>
              </w:rPr>
              <w:t>одготовка к школе</w:t>
            </w:r>
          </w:p>
        </w:tc>
        <w:tc>
          <w:tcPr>
            <w:tcW w:w="2126" w:type="dxa"/>
          </w:tcPr>
          <w:p w:rsidR="002255D5" w:rsidRPr="0090504E" w:rsidRDefault="002255D5" w:rsidP="002255D5">
            <w:pPr>
              <w:jc w:val="center"/>
            </w:pPr>
            <w:r>
              <w:t>1 занятие</w:t>
            </w:r>
          </w:p>
        </w:tc>
        <w:tc>
          <w:tcPr>
            <w:tcW w:w="1417" w:type="dxa"/>
          </w:tcPr>
          <w:p w:rsidR="002255D5" w:rsidRPr="009A7C3E" w:rsidRDefault="002255D5" w:rsidP="002255D5">
            <w:pPr>
              <w:jc w:val="center"/>
            </w:pPr>
            <w:r>
              <w:t>135,00</w:t>
            </w:r>
          </w:p>
        </w:tc>
      </w:tr>
      <w:tr w:rsidR="002255D5" w:rsidRPr="00026BED" w:rsidTr="006C7564">
        <w:trPr>
          <w:trHeight w:val="297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2</w:t>
            </w:r>
          </w:p>
        </w:tc>
        <w:tc>
          <w:tcPr>
            <w:tcW w:w="5390" w:type="dxa"/>
          </w:tcPr>
          <w:p w:rsidR="002255D5" w:rsidRPr="006B0E57" w:rsidRDefault="002255D5" w:rsidP="002255D5">
            <w:pPr>
              <w:pStyle w:val="a8"/>
              <w:ind w:left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</w:t>
            </w:r>
            <w:r w:rsidRPr="004F5654">
              <w:rPr>
                <w:rFonts w:ascii="Arial" w:hAnsi="Arial" w:cs="Arial"/>
                <w:szCs w:val="24"/>
              </w:rPr>
              <w:t>ворчество</w:t>
            </w:r>
            <w:r>
              <w:rPr>
                <w:rFonts w:ascii="Arial" w:hAnsi="Arial" w:cs="Arial"/>
                <w:szCs w:val="24"/>
              </w:rPr>
              <w:t xml:space="preserve"> (п</w:t>
            </w:r>
            <w:r w:rsidRPr="004F5654">
              <w:rPr>
                <w:rFonts w:ascii="Arial" w:hAnsi="Arial" w:cs="Arial"/>
                <w:szCs w:val="24"/>
              </w:rPr>
              <w:t>рикладное</w:t>
            </w:r>
            <w:r>
              <w:rPr>
                <w:rFonts w:ascii="Arial" w:hAnsi="Arial" w:cs="Arial"/>
                <w:szCs w:val="24"/>
              </w:rPr>
              <w:t>, народное)</w:t>
            </w:r>
            <w:r w:rsidRPr="004F565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386A99">
              <w:t>1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135,00</w:t>
            </w:r>
          </w:p>
        </w:tc>
      </w:tr>
      <w:tr w:rsidR="002255D5" w:rsidRPr="00026BED" w:rsidTr="006C7564">
        <w:trPr>
          <w:trHeight w:val="100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3</w:t>
            </w:r>
          </w:p>
        </w:tc>
        <w:tc>
          <w:tcPr>
            <w:tcW w:w="5390" w:type="dxa"/>
          </w:tcPr>
          <w:p w:rsidR="002255D5" w:rsidRDefault="002255D5" w:rsidP="002255D5">
            <w:r>
              <w:t>Музыкальное развитие (хоровое пение, занимательное сольфеджио, э</w:t>
            </w:r>
            <w:r w:rsidRPr="004F5654">
              <w:t xml:space="preserve">лементарное </w:t>
            </w:r>
            <w:proofErr w:type="spellStart"/>
            <w:r w:rsidRPr="004F5654">
              <w:t>музицирование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386A99">
              <w:t>1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135</w:t>
            </w:r>
            <w:r w:rsidRPr="00043858">
              <w:t>,00</w:t>
            </w:r>
          </w:p>
        </w:tc>
      </w:tr>
      <w:tr w:rsidR="002255D5" w:rsidRPr="00026BED" w:rsidTr="006C7564">
        <w:trPr>
          <w:trHeight w:val="445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4</w:t>
            </w:r>
          </w:p>
        </w:tc>
        <w:tc>
          <w:tcPr>
            <w:tcW w:w="5390" w:type="dxa"/>
          </w:tcPr>
          <w:p w:rsidR="002255D5" w:rsidRPr="006B0E57" w:rsidRDefault="002255D5" w:rsidP="002255D5">
            <w:r>
              <w:t>И</w:t>
            </w:r>
            <w:r w:rsidRPr="004F5654">
              <w:t>ностранный язык</w:t>
            </w: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386A99">
              <w:t>1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260</w:t>
            </w:r>
            <w:r w:rsidRPr="00043858">
              <w:t>,00</w:t>
            </w:r>
          </w:p>
        </w:tc>
      </w:tr>
      <w:tr w:rsidR="002255D5" w:rsidRPr="00026BED" w:rsidTr="006C7564">
        <w:trPr>
          <w:trHeight w:val="667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5</w:t>
            </w:r>
          </w:p>
        </w:tc>
        <w:tc>
          <w:tcPr>
            <w:tcW w:w="5390" w:type="dxa"/>
          </w:tcPr>
          <w:p w:rsidR="002255D5" w:rsidRPr="006B0E57" w:rsidRDefault="002255D5" w:rsidP="002255D5">
            <w:r>
              <w:t xml:space="preserve">Проведение </w:t>
            </w:r>
            <w:proofErr w:type="spellStart"/>
            <w:r>
              <w:t>логоритмических</w:t>
            </w:r>
            <w:proofErr w:type="spellEnd"/>
            <w:r>
              <w:t xml:space="preserve"> и </w:t>
            </w:r>
            <w:proofErr w:type="spellStart"/>
            <w:r>
              <w:t>фоноритмических</w:t>
            </w:r>
            <w:proofErr w:type="spellEnd"/>
            <w:r>
              <w:t xml:space="preserve"> групповых занятий</w:t>
            </w: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386A99">
              <w:t>1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270</w:t>
            </w:r>
            <w:r w:rsidRPr="00043858">
              <w:t>,00</w:t>
            </w:r>
          </w:p>
        </w:tc>
      </w:tr>
      <w:tr w:rsidR="002255D5" w:rsidRPr="00026BED" w:rsidTr="006C7564">
        <w:trPr>
          <w:trHeight w:val="297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</w:p>
        </w:tc>
        <w:tc>
          <w:tcPr>
            <w:tcW w:w="8933" w:type="dxa"/>
            <w:gridSpan w:val="3"/>
          </w:tcPr>
          <w:p w:rsidR="002255D5" w:rsidRPr="00F80D08" w:rsidRDefault="002255D5" w:rsidP="002255D5">
            <w:pPr>
              <w:jc w:val="center"/>
              <w:rPr>
                <w:b/>
              </w:rPr>
            </w:pPr>
            <w:r w:rsidRPr="00F80D08">
              <w:rPr>
                <w:b/>
              </w:rPr>
              <w:t>Образовательные услуги</w:t>
            </w:r>
            <w:r>
              <w:rPr>
                <w:b/>
              </w:rPr>
              <w:t xml:space="preserve"> </w:t>
            </w:r>
          </w:p>
        </w:tc>
      </w:tr>
      <w:tr w:rsidR="002255D5" w:rsidRPr="00026BED" w:rsidTr="006C7564">
        <w:trPr>
          <w:trHeight w:val="297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6</w:t>
            </w:r>
          </w:p>
        </w:tc>
        <w:tc>
          <w:tcPr>
            <w:tcW w:w="5390" w:type="dxa"/>
          </w:tcPr>
          <w:p w:rsidR="002255D5" w:rsidRDefault="002255D5" w:rsidP="002255D5">
            <w:proofErr w:type="gramStart"/>
            <w:r>
              <w:t>О</w:t>
            </w:r>
            <w:r w:rsidRPr="004F5654">
              <w:t>бучение по классу</w:t>
            </w:r>
            <w:proofErr w:type="gramEnd"/>
            <w:r w:rsidRPr="004F5654">
              <w:t xml:space="preserve"> народных инструментов</w:t>
            </w:r>
            <w:r>
              <w:t xml:space="preserve"> </w:t>
            </w:r>
          </w:p>
          <w:p w:rsidR="002255D5" w:rsidRPr="006B0E57" w:rsidRDefault="002255D5" w:rsidP="002255D5"/>
        </w:tc>
        <w:tc>
          <w:tcPr>
            <w:tcW w:w="2126" w:type="dxa"/>
          </w:tcPr>
          <w:p w:rsidR="002255D5" w:rsidRDefault="002255D5" w:rsidP="00B65B12">
            <w:pPr>
              <w:jc w:val="center"/>
            </w:pPr>
            <w:r w:rsidRPr="00257F56">
              <w:t xml:space="preserve">1 </w:t>
            </w:r>
            <w:r w:rsidR="00B65B12">
              <w:t>и</w:t>
            </w:r>
            <w:r>
              <w:t xml:space="preserve">ндивидуальное </w:t>
            </w:r>
            <w:r w:rsidRPr="00257F56">
              <w:t>занятие</w:t>
            </w:r>
          </w:p>
        </w:tc>
        <w:tc>
          <w:tcPr>
            <w:tcW w:w="1417" w:type="dxa"/>
          </w:tcPr>
          <w:p w:rsidR="002255D5" w:rsidRPr="00565CF6" w:rsidRDefault="002255D5" w:rsidP="002255D5">
            <w:pPr>
              <w:jc w:val="center"/>
            </w:pPr>
            <w:r>
              <w:t>530,00</w:t>
            </w:r>
          </w:p>
        </w:tc>
      </w:tr>
      <w:tr w:rsidR="002255D5" w:rsidRPr="00026BED" w:rsidTr="006C7564">
        <w:trPr>
          <w:trHeight w:val="297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7</w:t>
            </w:r>
          </w:p>
        </w:tc>
        <w:tc>
          <w:tcPr>
            <w:tcW w:w="5390" w:type="dxa"/>
          </w:tcPr>
          <w:p w:rsidR="002255D5" w:rsidRDefault="002255D5" w:rsidP="002255D5">
            <w:pPr>
              <w:pStyle w:val="a8"/>
              <w:ind w:left="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Обучение по классу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фортепиано</w:t>
            </w:r>
          </w:p>
          <w:p w:rsidR="002255D5" w:rsidRPr="006B0E57" w:rsidRDefault="002255D5" w:rsidP="002255D5">
            <w:pPr>
              <w:pStyle w:val="a8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C14918">
              <w:t>1 индивидуальное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53</w:t>
            </w:r>
            <w:r w:rsidRPr="0056688F">
              <w:t>0,00</w:t>
            </w:r>
          </w:p>
        </w:tc>
      </w:tr>
      <w:tr w:rsidR="002255D5" w:rsidRPr="00026BED" w:rsidTr="006C7564">
        <w:trPr>
          <w:trHeight w:val="297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8</w:t>
            </w:r>
          </w:p>
        </w:tc>
        <w:tc>
          <w:tcPr>
            <w:tcW w:w="5390" w:type="dxa"/>
          </w:tcPr>
          <w:p w:rsidR="002255D5" w:rsidRDefault="002255D5" w:rsidP="002255D5">
            <w:pPr>
              <w:pStyle w:val="a8"/>
              <w:ind w:left="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Обучение по классу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духовых инструментов</w:t>
            </w:r>
          </w:p>
          <w:p w:rsidR="002255D5" w:rsidRDefault="002255D5" w:rsidP="002255D5">
            <w:pPr>
              <w:pStyle w:val="a8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C14918">
              <w:t>1 индивидуальное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53</w:t>
            </w:r>
            <w:r w:rsidRPr="0056688F">
              <w:t>0,00</w:t>
            </w:r>
          </w:p>
        </w:tc>
      </w:tr>
      <w:tr w:rsidR="002255D5" w:rsidRPr="00026BED" w:rsidTr="006C7564">
        <w:trPr>
          <w:trHeight w:val="297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9</w:t>
            </w:r>
          </w:p>
        </w:tc>
        <w:tc>
          <w:tcPr>
            <w:tcW w:w="5390" w:type="dxa"/>
          </w:tcPr>
          <w:p w:rsidR="002255D5" w:rsidRDefault="002255D5" w:rsidP="002255D5">
            <w:pPr>
              <w:pStyle w:val="a8"/>
              <w:ind w:left="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Обучение по классу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вокала</w:t>
            </w:r>
          </w:p>
          <w:p w:rsidR="002255D5" w:rsidRDefault="002255D5" w:rsidP="002255D5">
            <w:pPr>
              <w:pStyle w:val="a8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C14918">
              <w:t>1 индивидуальное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53</w:t>
            </w:r>
            <w:r w:rsidRPr="0056688F">
              <w:t>0,00</w:t>
            </w:r>
          </w:p>
        </w:tc>
      </w:tr>
      <w:tr w:rsidR="002255D5" w:rsidRPr="00026BED" w:rsidTr="006C7564">
        <w:trPr>
          <w:trHeight w:val="297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10</w:t>
            </w:r>
          </w:p>
        </w:tc>
        <w:tc>
          <w:tcPr>
            <w:tcW w:w="5390" w:type="dxa"/>
          </w:tcPr>
          <w:p w:rsidR="002255D5" w:rsidRDefault="002255D5" w:rsidP="002255D5">
            <w:pPr>
              <w:pStyle w:val="a8"/>
              <w:ind w:left="0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Обучение по классу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ударных инструментов</w:t>
            </w:r>
          </w:p>
          <w:p w:rsidR="002255D5" w:rsidRDefault="002255D5" w:rsidP="002255D5">
            <w:pPr>
              <w:pStyle w:val="a8"/>
              <w:rPr>
                <w:rFonts w:ascii="Arial" w:hAnsi="Arial" w:cs="Arial"/>
                <w:szCs w:val="24"/>
              </w:rPr>
            </w:pP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C14918">
              <w:t>1 индивидуальное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53</w:t>
            </w:r>
            <w:r w:rsidRPr="0056688F">
              <w:t>0,00</w:t>
            </w:r>
          </w:p>
        </w:tc>
      </w:tr>
      <w:tr w:rsidR="002255D5" w:rsidRPr="00026BED" w:rsidTr="006C7564">
        <w:trPr>
          <w:trHeight w:val="34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11</w:t>
            </w:r>
          </w:p>
        </w:tc>
        <w:tc>
          <w:tcPr>
            <w:tcW w:w="5390" w:type="dxa"/>
          </w:tcPr>
          <w:p w:rsidR="002255D5" w:rsidRDefault="002255D5" w:rsidP="002255D5">
            <w:r>
              <w:t>Обучение игре на синтезаторе</w:t>
            </w:r>
          </w:p>
          <w:p w:rsidR="002255D5" w:rsidRDefault="002255D5" w:rsidP="002255D5"/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C14918">
              <w:t>1 индивидуальное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53</w:t>
            </w:r>
            <w:r w:rsidRPr="00C26BE4">
              <w:t>0,00</w:t>
            </w:r>
          </w:p>
        </w:tc>
      </w:tr>
      <w:tr w:rsidR="002255D5" w:rsidRPr="00026BED" w:rsidTr="006C7564">
        <w:trPr>
          <w:trHeight w:val="34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12</w:t>
            </w:r>
          </w:p>
        </w:tc>
        <w:tc>
          <w:tcPr>
            <w:tcW w:w="5390" w:type="dxa"/>
          </w:tcPr>
          <w:p w:rsidR="002255D5" w:rsidRDefault="002255D5" w:rsidP="002255D5">
            <w:proofErr w:type="gramStart"/>
            <w:r>
              <w:t>Обучение по классу</w:t>
            </w:r>
            <w:proofErr w:type="gramEnd"/>
            <w:r>
              <w:t xml:space="preserve"> струнных инструментов </w:t>
            </w:r>
          </w:p>
          <w:p w:rsidR="002255D5" w:rsidRDefault="002255D5" w:rsidP="002255D5"/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C14918">
              <w:t>1 индивидуальное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53</w:t>
            </w:r>
            <w:r w:rsidRPr="00C26BE4">
              <w:t>0,00</w:t>
            </w:r>
          </w:p>
        </w:tc>
      </w:tr>
      <w:tr w:rsidR="002255D5" w:rsidRPr="00026BED" w:rsidTr="006C7564">
        <w:trPr>
          <w:trHeight w:val="34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13</w:t>
            </w:r>
          </w:p>
        </w:tc>
        <w:tc>
          <w:tcPr>
            <w:tcW w:w="5390" w:type="dxa"/>
          </w:tcPr>
          <w:p w:rsidR="002255D5" w:rsidRPr="00343FA8" w:rsidRDefault="002255D5" w:rsidP="002255D5">
            <w:r w:rsidRPr="00343FA8">
              <w:t xml:space="preserve">Изучение профильных дисциплин сверх часов по дисциплине, предусмотренной учебным планом </w:t>
            </w:r>
          </w:p>
        </w:tc>
        <w:tc>
          <w:tcPr>
            <w:tcW w:w="2126" w:type="dxa"/>
          </w:tcPr>
          <w:p w:rsidR="002255D5" w:rsidRPr="00257F56" w:rsidRDefault="002255D5" w:rsidP="002255D5">
            <w:pPr>
              <w:jc w:val="center"/>
            </w:pPr>
            <w:r w:rsidRPr="00C14918">
              <w:t>1 индивидуальное занятие</w:t>
            </w:r>
          </w:p>
        </w:tc>
        <w:tc>
          <w:tcPr>
            <w:tcW w:w="1417" w:type="dxa"/>
          </w:tcPr>
          <w:p w:rsidR="002255D5" w:rsidRDefault="002255D5" w:rsidP="002255D5">
            <w:pPr>
              <w:jc w:val="center"/>
            </w:pPr>
            <w:r>
              <w:t>530,00</w:t>
            </w:r>
          </w:p>
        </w:tc>
      </w:tr>
      <w:tr w:rsidR="002255D5" w:rsidRPr="00026BED" w:rsidTr="006C7564">
        <w:trPr>
          <w:trHeight w:val="70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lastRenderedPageBreak/>
              <w:t>14</w:t>
            </w:r>
          </w:p>
        </w:tc>
        <w:tc>
          <w:tcPr>
            <w:tcW w:w="5390" w:type="dxa"/>
          </w:tcPr>
          <w:p w:rsidR="002255D5" w:rsidRPr="006B0E57" w:rsidRDefault="002255D5" w:rsidP="002255D5">
            <w:r>
              <w:t>З</w:t>
            </w:r>
            <w:r w:rsidRPr="004F5654">
              <w:t>анятие в вокальном</w:t>
            </w:r>
            <w:r>
              <w:t>,</w:t>
            </w:r>
            <w:r w:rsidRPr="004F5654">
              <w:t xml:space="preserve"> инстру</w:t>
            </w:r>
            <w:r>
              <w:t xml:space="preserve">ментальном, фольклорном ансамблях </w:t>
            </w: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257F56">
              <w:t xml:space="preserve">1 </w:t>
            </w:r>
            <w:r>
              <w:t xml:space="preserve">групповое </w:t>
            </w:r>
            <w:r w:rsidRPr="00257F56">
              <w:t>занятие</w:t>
            </w:r>
          </w:p>
        </w:tc>
        <w:tc>
          <w:tcPr>
            <w:tcW w:w="1417" w:type="dxa"/>
          </w:tcPr>
          <w:p w:rsidR="002255D5" w:rsidRPr="00565CF6" w:rsidRDefault="002255D5" w:rsidP="002255D5">
            <w:pPr>
              <w:jc w:val="center"/>
            </w:pPr>
            <w:r>
              <w:t>270,00</w:t>
            </w:r>
          </w:p>
        </w:tc>
      </w:tr>
      <w:tr w:rsidR="002255D5" w:rsidRPr="00026BED" w:rsidTr="006C7564">
        <w:trPr>
          <w:trHeight w:val="34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</w:p>
        </w:tc>
        <w:tc>
          <w:tcPr>
            <w:tcW w:w="8933" w:type="dxa"/>
            <w:gridSpan w:val="3"/>
          </w:tcPr>
          <w:p w:rsidR="002255D5" w:rsidRPr="00972725" w:rsidRDefault="002255D5" w:rsidP="002255D5">
            <w:pPr>
              <w:jc w:val="center"/>
              <w:rPr>
                <w:b/>
              </w:rPr>
            </w:pPr>
            <w:r w:rsidRPr="00972725">
              <w:rPr>
                <w:b/>
              </w:rPr>
              <w:t>Теория и история музыки</w:t>
            </w:r>
          </w:p>
        </w:tc>
      </w:tr>
      <w:tr w:rsidR="002255D5" w:rsidRPr="00026BED" w:rsidTr="006C7564">
        <w:trPr>
          <w:trHeight w:val="36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15</w:t>
            </w:r>
          </w:p>
        </w:tc>
        <w:tc>
          <w:tcPr>
            <w:tcW w:w="5390" w:type="dxa"/>
          </w:tcPr>
          <w:p w:rsidR="002255D5" w:rsidRDefault="002255D5" w:rsidP="002255D5">
            <w:r>
              <w:t>Сольфеджио</w:t>
            </w:r>
          </w:p>
          <w:p w:rsidR="002255D5" w:rsidRPr="00343FA8" w:rsidRDefault="002255D5" w:rsidP="002255D5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2255D5" w:rsidRPr="00463601" w:rsidRDefault="002255D5" w:rsidP="002255D5">
            <w:pPr>
              <w:jc w:val="center"/>
            </w:pPr>
            <w:r>
              <w:t>1 занятие</w:t>
            </w:r>
          </w:p>
        </w:tc>
        <w:tc>
          <w:tcPr>
            <w:tcW w:w="1417" w:type="dxa"/>
          </w:tcPr>
          <w:p w:rsidR="002255D5" w:rsidRPr="009A7C3E" w:rsidRDefault="002255D5" w:rsidP="00923B67">
            <w:pPr>
              <w:jc w:val="center"/>
            </w:pPr>
            <w:r>
              <w:t>13</w:t>
            </w:r>
            <w:r w:rsidR="00923B67">
              <w:t>5</w:t>
            </w:r>
            <w:r>
              <w:t>,00</w:t>
            </w:r>
          </w:p>
        </w:tc>
      </w:tr>
      <w:tr w:rsidR="002255D5" w:rsidRPr="00026BED" w:rsidTr="006C7564">
        <w:trPr>
          <w:trHeight w:val="34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16</w:t>
            </w:r>
          </w:p>
        </w:tc>
        <w:tc>
          <w:tcPr>
            <w:tcW w:w="5390" w:type="dxa"/>
          </w:tcPr>
          <w:p w:rsidR="002255D5" w:rsidRDefault="002255D5" w:rsidP="002255D5">
            <w:r>
              <w:t>Музыкальная литература</w:t>
            </w:r>
          </w:p>
          <w:p w:rsidR="002255D5" w:rsidRPr="00343FA8" w:rsidRDefault="002255D5" w:rsidP="002255D5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023D38">
              <w:t>1 занятие</w:t>
            </w:r>
          </w:p>
        </w:tc>
        <w:tc>
          <w:tcPr>
            <w:tcW w:w="1417" w:type="dxa"/>
          </w:tcPr>
          <w:p w:rsidR="002255D5" w:rsidRDefault="002255D5" w:rsidP="00923B67">
            <w:pPr>
              <w:jc w:val="center"/>
            </w:pPr>
            <w:r w:rsidRPr="000820C4">
              <w:t>1</w:t>
            </w:r>
            <w:r>
              <w:t>3</w:t>
            </w:r>
            <w:r w:rsidR="00923B67">
              <w:t>5</w:t>
            </w:r>
            <w:r w:rsidRPr="000820C4">
              <w:t>,00</w:t>
            </w:r>
          </w:p>
        </w:tc>
      </w:tr>
      <w:tr w:rsidR="002255D5" w:rsidRPr="00026BED" w:rsidTr="006C7564">
        <w:trPr>
          <w:trHeight w:val="34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17</w:t>
            </w:r>
          </w:p>
        </w:tc>
        <w:tc>
          <w:tcPr>
            <w:tcW w:w="5390" w:type="dxa"/>
          </w:tcPr>
          <w:p w:rsidR="002255D5" w:rsidRDefault="002255D5" w:rsidP="002255D5">
            <w:r>
              <w:t>Элементарная теория музыки</w:t>
            </w:r>
          </w:p>
          <w:p w:rsidR="002255D5" w:rsidRPr="00343FA8" w:rsidRDefault="002255D5" w:rsidP="002255D5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023D38">
              <w:t>1 занятие</w:t>
            </w:r>
          </w:p>
        </w:tc>
        <w:tc>
          <w:tcPr>
            <w:tcW w:w="1417" w:type="dxa"/>
          </w:tcPr>
          <w:p w:rsidR="002255D5" w:rsidRDefault="002255D5" w:rsidP="00923B67">
            <w:pPr>
              <w:jc w:val="center"/>
            </w:pPr>
            <w:r w:rsidRPr="000820C4">
              <w:t>1</w:t>
            </w:r>
            <w:r>
              <w:t>3</w:t>
            </w:r>
            <w:r w:rsidR="00923B67">
              <w:t>5</w:t>
            </w:r>
            <w:r w:rsidRPr="000820C4">
              <w:t>,00</w:t>
            </w:r>
          </w:p>
        </w:tc>
      </w:tr>
      <w:tr w:rsidR="002255D5" w:rsidRPr="00026BED" w:rsidTr="006C7564">
        <w:trPr>
          <w:trHeight w:val="34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18</w:t>
            </w:r>
          </w:p>
        </w:tc>
        <w:tc>
          <w:tcPr>
            <w:tcW w:w="5390" w:type="dxa"/>
          </w:tcPr>
          <w:p w:rsidR="002255D5" w:rsidRDefault="002255D5" w:rsidP="002255D5">
            <w:r>
              <w:t>Основы музыкальной грамоты</w:t>
            </w:r>
          </w:p>
          <w:p w:rsidR="002255D5" w:rsidRPr="00343FA8" w:rsidRDefault="002255D5" w:rsidP="002255D5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023D38">
              <w:t>1 занятие</w:t>
            </w:r>
          </w:p>
        </w:tc>
        <w:tc>
          <w:tcPr>
            <w:tcW w:w="1417" w:type="dxa"/>
          </w:tcPr>
          <w:p w:rsidR="002255D5" w:rsidRDefault="002255D5" w:rsidP="00923B67">
            <w:pPr>
              <w:jc w:val="center"/>
            </w:pPr>
            <w:r w:rsidRPr="000820C4">
              <w:t>1</w:t>
            </w:r>
            <w:r>
              <w:t>3</w:t>
            </w:r>
            <w:r w:rsidR="00923B67">
              <w:t>5</w:t>
            </w:r>
            <w:r w:rsidRPr="000820C4">
              <w:t>,00</w:t>
            </w:r>
          </w:p>
        </w:tc>
      </w:tr>
      <w:tr w:rsidR="002255D5" w:rsidRPr="00026BED" w:rsidTr="006C7564">
        <w:trPr>
          <w:trHeight w:val="340"/>
        </w:trPr>
        <w:tc>
          <w:tcPr>
            <w:tcW w:w="814" w:type="dxa"/>
          </w:tcPr>
          <w:p w:rsidR="002255D5" w:rsidRDefault="002255D5" w:rsidP="002255D5">
            <w:pPr>
              <w:jc w:val="center"/>
            </w:pPr>
            <w:r>
              <w:t>19</w:t>
            </w:r>
          </w:p>
        </w:tc>
        <w:tc>
          <w:tcPr>
            <w:tcW w:w="5390" w:type="dxa"/>
          </w:tcPr>
          <w:p w:rsidR="002255D5" w:rsidRDefault="002255D5" w:rsidP="002255D5">
            <w:r>
              <w:t>Слушание музыки</w:t>
            </w:r>
          </w:p>
          <w:p w:rsidR="002255D5" w:rsidRPr="00343FA8" w:rsidRDefault="002255D5" w:rsidP="002255D5">
            <w:pPr>
              <w:rPr>
                <w:sz w:val="14"/>
              </w:rPr>
            </w:pPr>
          </w:p>
        </w:tc>
        <w:tc>
          <w:tcPr>
            <w:tcW w:w="2126" w:type="dxa"/>
          </w:tcPr>
          <w:p w:rsidR="002255D5" w:rsidRDefault="002255D5" w:rsidP="002255D5">
            <w:pPr>
              <w:jc w:val="center"/>
            </w:pPr>
            <w:r w:rsidRPr="00023D38">
              <w:t>1 занятие</w:t>
            </w:r>
          </w:p>
        </w:tc>
        <w:tc>
          <w:tcPr>
            <w:tcW w:w="1417" w:type="dxa"/>
          </w:tcPr>
          <w:p w:rsidR="002255D5" w:rsidRDefault="002255D5" w:rsidP="00923B67">
            <w:pPr>
              <w:jc w:val="center"/>
            </w:pPr>
            <w:r w:rsidRPr="000820C4">
              <w:t>1</w:t>
            </w:r>
            <w:r>
              <w:t>3</w:t>
            </w:r>
            <w:r w:rsidR="00923B67">
              <w:t>5</w:t>
            </w:r>
            <w:r w:rsidRPr="000820C4">
              <w:t>,00</w:t>
            </w:r>
          </w:p>
        </w:tc>
      </w:tr>
    </w:tbl>
    <w:p w:rsidR="002255D5" w:rsidRDefault="002255D5" w:rsidP="002255D5"/>
    <w:p w:rsidR="00990C18" w:rsidRDefault="00990C18" w:rsidP="00990C18"/>
    <w:sectPr w:rsidR="00990C18" w:rsidSect="006C7564"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64" w:rsidRDefault="006C7564" w:rsidP="005317F7">
      <w:r>
        <w:separator/>
      </w:r>
    </w:p>
  </w:endnote>
  <w:endnote w:type="continuationSeparator" w:id="0">
    <w:p w:rsidR="006C7564" w:rsidRDefault="006C7564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64" w:rsidRDefault="006C7564" w:rsidP="005317F7">
      <w:r>
        <w:separator/>
      </w:r>
    </w:p>
  </w:footnote>
  <w:footnote w:type="continuationSeparator" w:id="0">
    <w:p w:rsidR="006C7564" w:rsidRDefault="006C7564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64" w:rsidRDefault="006C7564">
    <w:pPr>
      <w:pStyle w:val="a6"/>
      <w:jc w:val="center"/>
    </w:pPr>
  </w:p>
  <w:p w:rsidR="006C7564" w:rsidRDefault="006C75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3280F"/>
    <w:rsid w:val="000457B0"/>
    <w:rsid w:val="00056B2A"/>
    <w:rsid w:val="0006323D"/>
    <w:rsid w:val="00065CB6"/>
    <w:rsid w:val="000D0CD2"/>
    <w:rsid w:val="000E2378"/>
    <w:rsid w:val="000E2DA8"/>
    <w:rsid w:val="000F4F4A"/>
    <w:rsid w:val="00182CCB"/>
    <w:rsid w:val="001A461A"/>
    <w:rsid w:val="001C47F1"/>
    <w:rsid w:val="001F1A32"/>
    <w:rsid w:val="001F7127"/>
    <w:rsid w:val="002040CF"/>
    <w:rsid w:val="00213E06"/>
    <w:rsid w:val="002255D5"/>
    <w:rsid w:val="00227856"/>
    <w:rsid w:val="00246BD8"/>
    <w:rsid w:val="00250266"/>
    <w:rsid w:val="00295648"/>
    <w:rsid w:val="0030206F"/>
    <w:rsid w:val="00362048"/>
    <w:rsid w:val="003857F0"/>
    <w:rsid w:val="003A05FD"/>
    <w:rsid w:val="003A7B0E"/>
    <w:rsid w:val="003D3FDF"/>
    <w:rsid w:val="003E2F9B"/>
    <w:rsid w:val="003E7907"/>
    <w:rsid w:val="0040738B"/>
    <w:rsid w:val="00413477"/>
    <w:rsid w:val="00427422"/>
    <w:rsid w:val="0043298A"/>
    <w:rsid w:val="004359A0"/>
    <w:rsid w:val="00475F99"/>
    <w:rsid w:val="00487BE5"/>
    <w:rsid w:val="0049100E"/>
    <w:rsid w:val="004B4723"/>
    <w:rsid w:val="004E6235"/>
    <w:rsid w:val="005317F7"/>
    <w:rsid w:val="00534482"/>
    <w:rsid w:val="005614E3"/>
    <w:rsid w:val="005649CD"/>
    <w:rsid w:val="00570200"/>
    <w:rsid w:val="005C5C51"/>
    <w:rsid w:val="005E3E9A"/>
    <w:rsid w:val="00634B95"/>
    <w:rsid w:val="006528B7"/>
    <w:rsid w:val="0069343E"/>
    <w:rsid w:val="006B1E67"/>
    <w:rsid w:val="006C7564"/>
    <w:rsid w:val="006C79CF"/>
    <w:rsid w:val="006E305E"/>
    <w:rsid w:val="007311EF"/>
    <w:rsid w:val="00744250"/>
    <w:rsid w:val="00775305"/>
    <w:rsid w:val="00795972"/>
    <w:rsid w:val="00823A3E"/>
    <w:rsid w:val="0083358B"/>
    <w:rsid w:val="0084664B"/>
    <w:rsid w:val="00863FE9"/>
    <w:rsid w:val="00882C1D"/>
    <w:rsid w:val="00896C85"/>
    <w:rsid w:val="008B716A"/>
    <w:rsid w:val="008C2279"/>
    <w:rsid w:val="008F7DD3"/>
    <w:rsid w:val="009117B0"/>
    <w:rsid w:val="00913753"/>
    <w:rsid w:val="00923B67"/>
    <w:rsid w:val="0096138E"/>
    <w:rsid w:val="00973002"/>
    <w:rsid w:val="00990C18"/>
    <w:rsid w:val="0099633D"/>
    <w:rsid w:val="009A564D"/>
    <w:rsid w:val="009A7E10"/>
    <w:rsid w:val="00A33F3F"/>
    <w:rsid w:val="00A41ACE"/>
    <w:rsid w:val="00A41EA9"/>
    <w:rsid w:val="00A46492"/>
    <w:rsid w:val="00A5009D"/>
    <w:rsid w:val="00A9402C"/>
    <w:rsid w:val="00AA20E7"/>
    <w:rsid w:val="00AB2DAA"/>
    <w:rsid w:val="00AC7354"/>
    <w:rsid w:val="00AE5251"/>
    <w:rsid w:val="00B62C73"/>
    <w:rsid w:val="00B65B12"/>
    <w:rsid w:val="00BB460D"/>
    <w:rsid w:val="00BB5C68"/>
    <w:rsid w:val="00BD1186"/>
    <w:rsid w:val="00BD1D10"/>
    <w:rsid w:val="00BF2FA4"/>
    <w:rsid w:val="00C21AD8"/>
    <w:rsid w:val="00C61800"/>
    <w:rsid w:val="00D03CFB"/>
    <w:rsid w:val="00D14490"/>
    <w:rsid w:val="00D455B6"/>
    <w:rsid w:val="00D957A7"/>
    <w:rsid w:val="00D95811"/>
    <w:rsid w:val="00DA479B"/>
    <w:rsid w:val="00DA6588"/>
    <w:rsid w:val="00DC675D"/>
    <w:rsid w:val="00DE0D77"/>
    <w:rsid w:val="00DE3270"/>
    <w:rsid w:val="00DF35A8"/>
    <w:rsid w:val="00E04CEC"/>
    <w:rsid w:val="00E2359F"/>
    <w:rsid w:val="00E474CF"/>
    <w:rsid w:val="00E632B9"/>
    <w:rsid w:val="00E65970"/>
    <w:rsid w:val="00E85389"/>
    <w:rsid w:val="00E9372E"/>
    <w:rsid w:val="00EA7A89"/>
    <w:rsid w:val="00ED2184"/>
    <w:rsid w:val="00F25BF0"/>
    <w:rsid w:val="00F615C5"/>
    <w:rsid w:val="00F90D67"/>
    <w:rsid w:val="00FA07F1"/>
    <w:rsid w:val="00FC1932"/>
    <w:rsid w:val="00FC2D23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579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4</cp:revision>
  <cp:lastPrinted>2022-05-25T10:01:00Z</cp:lastPrinted>
  <dcterms:created xsi:type="dcterms:W3CDTF">2022-05-17T09:19:00Z</dcterms:created>
  <dcterms:modified xsi:type="dcterms:W3CDTF">2022-05-25T10:04:00Z</dcterms:modified>
</cp:coreProperties>
</file>