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08" w:rsidRDefault="00617808" w:rsidP="00A24399">
      <w:pPr>
        <w:ind w:left="-1134" w:right="-426"/>
      </w:pPr>
    </w:p>
    <w:p w:rsidR="00A24399" w:rsidRDefault="00A24399" w:rsidP="00A24399">
      <w:pPr>
        <w:ind w:left="-1134" w:right="-426"/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ИНВЕСТИЦИОННАЯ ДЕКЛАРАЦИЯ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24399">
        <w:rPr>
          <w:rFonts w:ascii="Courier New" w:hAnsi="Courier New" w:cs="Courier New"/>
          <w:sz w:val="20"/>
          <w:szCs w:val="20"/>
        </w:rPr>
        <w:t>(полное наименование юридического лица в соответствии с учредительными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документами)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Инвестиционный проект/наименование объекта: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(полное наименование инвестиционного проекта/объекта)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Номер контактного телефона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Инвестиционная декларация составлена на ________ листах.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Достоверность сведений, указанных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в настоящей инвестиционной декларации,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подтверждаю: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24399">
        <w:rPr>
          <w:rFonts w:ascii="Courier New" w:hAnsi="Courier New" w:cs="Courier New"/>
          <w:sz w:val="20"/>
          <w:szCs w:val="20"/>
        </w:rPr>
        <w:t>__________________________________ (фамилия, имя, отчество (при наличии)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24399">
        <w:rPr>
          <w:rFonts w:ascii="Courier New" w:hAnsi="Courier New" w:cs="Courier New"/>
          <w:sz w:val="20"/>
          <w:szCs w:val="20"/>
        </w:rPr>
        <w:t>(подпись руководителя юридического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лица)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Место печати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"___" ________ 20__ г.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I. СВЕДЕНИЯ О ЮРИДИЧЕСКОМ ЛИЦЕ, ПРЕДСТАВИВШЕМ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ИНВЕСТИЦИОННУЮ ДЕКЛАРАЦИЮ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┌─┬─┬─┬─┬─┬─┬─┬─┐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Код юридического лица по ОКПО                           │ │ │ │ │ │ │ │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└─┴─┴─┴─┴─┴─┴─┴─┘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┌─┬─┬─┬─┬─┬─┬─┬─┬─┬─┬─┬─┬─┐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Основной государственный регистрационный номер (ОГРН)   │ </w:t>
      </w:r>
      <w:proofErr w:type="spellStart"/>
      <w:r w:rsidRPr="00A2439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2439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2439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24399">
        <w:rPr>
          <w:rFonts w:ascii="Courier New" w:hAnsi="Courier New" w:cs="Courier New"/>
          <w:sz w:val="20"/>
          <w:szCs w:val="20"/>
        </w:rPr>
        <w:t xml:space="preserve"> │ │ │ │ │ │ │ │ │ │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└─┴─┴─┴─┴─┴─┴─┴─┴─┴─┴─┴─┴─┘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┌─┬─┬─┬─┬─┬─┬─┬─┬─┬─┐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Идентификационный номер налогоплательщика (ИНН)         │ │ │ │ │ │ │ │ │ │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└─┴─┴─┴─┴─┴─┴─┴─┴─┴─┘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┌─┬─┬─┬─┬─┬─┬─┬─┬─┐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Код причины постановки на учет (КПП) на территории      │ │ │ │ │ │ │ │ │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24399">
        <w:rPr>
          <w:rFonts w:ascii="Courier New" w:hAnsi="Courier New" w:cs="Courier New"/>
          <w:sz w:val="20"/>
          <w:szCs w:val="20"/>
        </w:rPr>
        <w:t>Московской области (при наличии обособленного           └─┴─┴─┴─┴─┴─┴─┴─┴─┘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подразделения указывается КПП ОП)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┌─┬─┬─┬─┬─┬─┬─┬─┐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Код вида экономической деятельности по </w:t>
      </w:r>
      <w:hyperlink r:id="rId4" w:history="1">
        <w:r w:rsidRPr="00A24399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24399">
        <w:rPr>
          <w:rFonts w:ascii="Courier New" w:hAnsi="Courier New" w:cs="Courier New"/>
          <w:sz w:val="20"/>
          <w:szCs w:val="20"/>
        </w:rPr>
        <w:t xml:space="preserve"> (основной) │ </w:t>
      </w:r>
      <w:proofErr w:type="spellStart"/>
      <w:r w:rsidRPr="00A2439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24399">
        <w:rPr>
          <w:rFonts w:ascii="Courier New" w:hAnsi="Courier New" w:cs="Courier New"/>
          <w:sz w:val="20"/>
          <w:szCs w:val="20"/>
        </w:rPr>
        <w:t xml:space="preserve"> │ │ │ │ │ │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└─┴─┴─┴─┴─┴─┴─┴─┘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┌─┬─┐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Код формы собственности по </w:t>
      </w:r>
      <w:hyperlink r:id="rId5" w:history="1">
        <w:r w:rsidRPr="00A24399">
          <w:rPr>
            <w:rFonts w:ascii="Courier New" w:hAnsi="Courier New" w:cs="Courier New"/>
            <w:color w:val="0000FF"/>
            <w:sz w:val="20"/>
            <w:szCs w:val="20"/>
          </w:rPr>
          <w:t>ОКФС</w:t>
        </w:r>
      </w:hyperlink>
      <w:r w:rsidRPr="00A24399">
        <w:rPr>
          <w:rFonts w:ascii="Courier New" w:hAnsi="Courier New" w:cs="Courier New"/>
          <w:sz w:val="20"/>
          <w:szCs w:val="20"/>
        </w:rPr>
        <w:t xml:space="preserve">                         │ </w:t>
      </w:r>
      <w:proofErr w:type="spellStart"/>
      <w:r w:rsidRPr="00A2439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2439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2439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└─┴─┘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┌─┬─┬─┬─┬─┐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Код организационно-правовой формы по </w:t>
      </w:r>
      <w:hyperlink r:id="rId6" w:history="1">
        <w:r w:rsidRPr="00A24399">
          <w:rPr>
            <w:rFonts w:ascii="Courier New" w:hAnsi="Courier New" w:cs="Courier New"/>
            <w:color w:val="0000FF"/>
            <w:sz w:val="20"/>
            <w:szCs w:val="20"/>
          </w:rPr>
          <w:t>ОКОПФ</w:t>
        </w:r>
      </w:hyperlink>
      <w:r w:rsidRPr="00A24399">
        <w:rPr>
          <w:rFonts w:ascii="Courier New" w:hAnsi="Courier New" w:cs="Courier New"/>
          <w:sz w:val="20"/>
          <w:szCs w:val="20"/>
        </w:rPr>
        <w:t xml:space="preserve">              │ </w:t>
      </w:r>
      <w:proofErr w:type="spellStart"/>
      <w:r w:rsidRPr="00A2439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2439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2439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24399">
        <w:rPr>
          <w:rFonts w:ascii="Courier New" w:hAnsi="Courier New" w:cs="Courier New"/>
          <w:sz w:val="20"/>
          <w:szCs w:val="20"/>
        </w:rPr>
        <w:t xml:space="preserve"> │ │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└─┴─┴─┴─┴─┘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Место нахождения (адрес):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24399">
        <w:rPr>
          <w:rFonts w:ascii="Courier New" w:hAnsi="Courier New" w:cs="Courier New"/>
          <w:sz w:val="20"/>
          <w:szCs w:val="20"/>
        </w:rPr>
        <w:t>(при  наличии  обособленного  подразделения указывается адрес обособленного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подразделения)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Субъект Российской Федерации 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Район _____________________________________________________________________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Город _____________________________________________________________________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Населенный пункт (село, поселок и так далее) 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Улица (проспект, переулок и так далее) 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lastRenderedPageBreak/>
        <w:t>Номер дома (владения) 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Номер корпуса (строения) 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┌─┬─┬─┬─┬─┬─┬─┬─┬─┬─┬─┐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Код по </w:t>
      </w:r>
      <w:hyperlink r:id="rId7" w:history="1">
        <w:r w:rsidRPr="00A24399">
          <w:rPr>
            <w:rFonts w:ascii="Courier New" w:hAnsi="Courier New" w:cs="Courier New"/>
            <w:color w:val="0000FF"/>
            <w:sz w:val="20"/>
            <w:szCs w:val="20"/>
          </w:rPr>
          <w:t>ОКТМО</w:t>
        </w:r>
      </w:hyperlink>
      <w:r w:rsidRPr="00A24399">
        <w:rPr>
          <w:rFonts w:ascii="Courier New" w:hAnsi="Courier New" w:cs="Courier New"/>
          <w:sz w:val="20"/>
          <w:szCs w:val="20"/>
        </w:rPr>
        <w:t xml:space="preserve"> │ </w:t>
      </w:r>
      <w:proofErr w:type="spellStart"/>
      <w:r w:rsidRPr="00A2439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2439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2439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24399">
        <w:rPr>
          <w:rFonts w:ascii="Courier New" w:hAnsi="Courier New" w:cs="Courier New"/>
          <w:sz w:val="20"/>
          <w:szCs w:val="20"/>
        </w:rPr>
        <w:t xml:space="preserve"> │ │ │ │ │ │ │ │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└─┴─┴─┴─┴─┴─┴─┴─┴─┴─┴─┘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II. СВЕДЕНИЯ ОБ ИНВЕСТИЦИОННОМ ПРОЕКТЕ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  <w:hyperlink w:anchor="Par287" w:history="1">
        <w:r w:rsidRPr="00A24399">
          <w:rPr>
            <w:rFonts w:ascii="Courier New" w:hAnsi="Courier New" w:cs="Courier New"/>
            <w:color w:val="0000FF"/>
            <w:sz w:val="20"/>
            <w:szCs w:val="20"/>
          </w:rPr>
          <w:t>1</w:t>
        </w:r>
      </w:hyperlink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Par68"/>
      <w:bookmarkEnd w:id="0"/>
      <w:r w:rsidRPr="00A24399">
        <w:rPr>
          <w:rFonts w:ascii="Courier New" w:hAnsi="Courier New" w:cs="Courier New"/>
          <w:sz w:val="20"/>
          <w:szCs w:val="20"/>
        </w:rPr>
        <w:t>1. Территория реализации инвестиционного проекта/размещения объекта</w:t>
      </w:r>
      <w:proofErr w:type="gramStart"/>
      <w:r w:rsidRPr="00A24399">
        <w:rPr>
          <w:rFonts w:ascii="Courier New" w:hAnsi="Courier New" w:cs="Courier New"/>
          <w:sz w:val="20"/>
          <w:szCs w:val="20"/>
        </w:rPr>
        <w:t xml:space="preserve"> :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1.1. Кадастровый    номер    (при    наличии)    земельного    участка,   о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24399"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 w:rsidRPr="00A24399">
        <w:rPr>
          <w:rFonts w:ascii="Courier New" w:hAnsi="Courier New" w:cs="Courier New"/>
          <w:sz w:val="20"/>
          <w:szCs w:val="20"/>
        </w:rPr>
        <w:t xml:space="preserve">   которого   ходатайствует   юридическое  лицо,  на  котором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планируется реализация инвестиционного проекта/размещение объекта: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В  случае  если  юридическое лицо ходатайствует о предоставлении </w:t>
      </w:r>
      <w:proofErr w:type="gramStart"/>
      <w:r w:rsidRPr="00A24399">
        <w:rPr>
          <w:rFonts w:ascii="Courier New" w:hAnsi="Courier New" w:cs="Courier New"/>
          <w:sz w:val="20"/>
          <w:szCs w:val="20"/>
        </w:rPr>
        <w:t>земельного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участка, не образованного в соответствии со </w:t>
      </w:r>
      <w:hyperlink r:id="rId8" w:history="1">
        <w:r w:rsidRPr="00A24399">
          <w:rPr>
            <w:rFonts w:ascii="Courier New" w:hAnsi="Courier New" w:cs="Courier New"/>
            <w:color w:val="0000FF"/>
            <w:sz w:val="20"/>
            <w:szCs w:val="20"/>
          </w:rPr>
          <w:t>статьей 11.2</w:t>
        </w:r>
      </w:hyperlink>
      <w:r w:rsidRPr="00A24399">
        <w:rPr>
          <w:rFonts w:ascii="Courier New" w:hAnsi="Courier New" w:cs="Courier New"/>
          <w:sz w:val="20"/>
          <w:szCs w:val="20"/>
        </w:rPr>
        <w:t xml:space="preserve"> Земельного кодекса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РФ, то указывается кадастровый номер квартала или ориентир и прикладывается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схема  земельного  участка  с  нанесением его координат в системе координат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МСК-50, </w:t>
      </w:r>
      <w:proofErr w:type="gramStart"/>
      <w:r w:rsidRPr="00A24399">
        <w:rPr>
          <w:rFonts w:ascii="Courier New" w:hAnsi="Courier New" w:cs="Courier New"/>
          <w:sz w:val="20"/>
          <w:szCs w:val="20"/>
        </w:rPr>
        <w:t>составленная</w:t>
      </w:r>
      <w:proofErr w:type="gramEnd"/>
      <w:r w:rsidRPr="00A24399">
        <w:rPr>
          <w:rFonts w:ascii="Courier New" w:hAnsi="Courier New" w:cs="Courier New"/>
          <w:sz w:val="20"/>
          <w:szCs w:val="20"/>
        </w:rPr>
        <w:t xml:space="preserve"> в произвольной форме.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1.2. Адрес: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Городской округ Московской области 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Город (при наличии) 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Населенный пункт (при наличии) 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Улица (при наличии) 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Номер дома (владения) 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Номер корпуса (строения) 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24399">
        <w:rPr>
          <w:rFonts w:ascii="Courier New" w:hAnsi="Courier New" w:cs="Courier New"/>
          <w:sz w:val="20"/>
          <w:szCs w:val="20"/>
        </w:rPr>
        <w:t>Иное   описание  местоположения  (при  отсутствии  официально  присвоенного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адреса) ___________________________________________________________________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2. Код вида экономической деятельности по </w:t>
      </w:r>
      <w:hyperlink r:id="rId9" w:history="1">
        <w:r w:rsidRPr="00A24399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24399">
        <w:rPr>
          <w:rFonts w:ascii="Courier New" w:hAnsi="Courier New" w:cs="Courier New"/>
          <w:sz w:val="20"/>
          <w:szCs w:val="20"/>
        </w:rPr>
        <w:t xml:space="preserve"> проекта: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  ┌─┬─┬─┬─┬─┬─┬─┬─┐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 xml:space="preserve">                                                          │ │ │ │ │ │ │ │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──────────────────────────────────────────────────────────┴─┴─┴─┴─┴─┴─┴─┴─┘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3. Цель реализации инвестиционного проекта/размещения объекта: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3.1. Описание проекта/объекта.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4. Целевые индикаторы проекта/объекта: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4.1. Производство товаров в ассортименте, выполнение  работ, оказание услуг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24399">
        <w:rPr>
          <w:rFonts w:ascii="Courier New" w:hAnsi="Courier New" w:cs="Courier New"/>
          <w:sz w:val="20"/>
          <w:szCs w:val="20"/>
        </w:rPr>
        <w:t>(</w:t>
      </w:r>
      <w:proofErr w:type="spellStart"/>
      <w:r w:rsidRPr="00A24399">
        <w:rPr>
          <w:rFonts w:ascii="Courier New" w:hAnsi="Courier New" w:cs="Courier New"/>
          <w:sz w:val="20"/>
          <w:szCs w:val="20"/>
        </w:rPr>
        <w:t>укрупненно</w:t>
      </w:r>
      <w:proofErr w:type="spellEnd"/>
      <w:r w:rsidRPr="00A24399">
        <w:rPr>
          <w:rFonts w:ascii="Courier New" w:hAnsi="Courier New" w:cs="Courier New"/>
          <w:sz w:val="20"/>
          <w:szCs w:val="20"/>
        </w:rPr>
        <w:t>):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2608"/>
        <w:gridCol w:w="1560"/>
        <w:gridCol w:w="1587"/>
        <w:gridCol w:w="1304"/>
      </w:tblGrid>
      <w:tr w:rsidR="00A24399" w:rsidRPr="00A24399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jc w:val="center"/>
              <w:rPr>
                <w:rFonts w:ascii="Calibri" w:hAnsi="Calibri" w:cs="Calibri"/>
              </w:rPr>
            </w:pPr>
            <w:r w:rsidRPr="00A24399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A24399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A24399">
              <w:rPr>
                <w:rFonts w:ascii="Calibri" w:hAnsi="Calibri" w:cs="Calibri"/>
              </w:rPr>
              <w:t>/</w:t>
            </w:r>
            <w:proofErr w:type="spellStart"/>
            <w:r w:rsidRPr="00A24399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jc w:val="center"/>
              <w:rPr>
                <w:rFonts w:ascii="Calibri" w:hAnsi="Calibri" w:cs="Calibri"/>
              </w:rPr>
            </w:pPr>
            <w:r w:rsidRPr="00A24399">
              <w:rPr>
                <w:rFonts w:ascii="Calibri" w:hAnsi="Calibri" w:cs="Calibri"/>
              </w:rPr>
              <w:t>Наименование товара/работ/услуг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jc w:val="center"/>
              <w:rPr>
                <w:rFonts w:ascii="Calibri" w:hAnsi="Calibri" w:cs="Calibri"/>
              </w:rPr>
            </w:pPr>
            <w:r w:rsidRPr="00A24399">
              <w:rPr>
                <w:rFonts w:ascii="Calibri" w:hAnsi="Calibri" w:cs="Calibri"/>
              </w:rPr>
              <w:t>Годовая проектная мощность</w:t>
            </w:r>
          </w:p>
        </w:tc>
      </w:tr>
      <w:tr w:rsidR="00A24399" w:rsidRPr="00A24399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jc w:val="center"/>
              <w:rPr>
                <w:rFonts w:ascii="Calibri" w:hAnsi="Calibri" w:cs="Calibri"/>
              </w:rPr>
            </w:pPr>
            <w:r w:rsidRPr="00A24399">
              <w:rPr>
                <w:rFonts w:ascii="Calibri" w:hAnsi="Calibri" w:cs="Calibri"/>
              </w:rPr>
              <w:t>Ед.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jc w:val="center"/>
              <w:rPr>
                <w:rFonts w:ascii="Calibri" w:hAnsi="Calibri" w:cs="Calibri"/>
              </w:rPr>
            </w:pPr>
            <w:r w:rsidRPr="00A24399">
              <w:rPr>
                <w:rFonts w:ascii="Calibri" w:hAnsi="Calibri" w:cs="Calibri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A24399">
              <w:rPr>
                <w:rFonts w:ascii="Calibri" w:hAnsi="Calibri" w:cs="Calibri"/>
              </w:rPr>
              <w:t>млн</w:t>
            </w:r>
            <w:proofErr w:type="spellEnd"/>
            <w:proofErr w:type="gramEnd"/>
            <w:r w:rsidRPr="00A24399">
              <w:rPr>
                <w:rFonts w:ascii="Calibri" w:hAnsi="Calibri" w:cs="Calibri"/>
              </w:rPr>
              <w:t xml:space="preserve"> руб.</w:t>
            </w:r>
          </w:p>
        </w:tc>
      </w:tr>
      <w:tr w:rsidR="00A24399" w:rsidRPr="00A2439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  <w:r w:rsidRPr="00A24399">
              <w:rPr>
                <w:rFonts w:ascii="Calibri" w:hAnsi="Calibri" w:cs="Calibri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</w:tr>
      <w:tr w:rsidR="00A24399" w:rsidRPr="00A2439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  <w:r w:rsidRPr="00A24399">
              <w:rPr>
                <w:rFonts w:ascii="Calibri" w:hAnsi="Calibri" w:cs="Calibri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</w:tr>
      <w:tr w:rsidR="00A24399" w:rsidRPr="00A2439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  <w:r w:rsidRPr="00A24399">
              <w:rPr>
                <w:rFonts w:ascii="Calibri" w:hAnsi="Calibri" w:cs="Calibri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</w:tr>
      <w:tr w:rsidR="00A24399" w:rsidRPr="00A24399">
        <w:tc>
          <w:tcPr>
            <w:tcW w:w="6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jc w:val="center"/>
              <w:rPr>
                <w:rFonts w:ascii="Calibri" w:hAnsi="Calibri" w:cs="Calibri"/>
              </w:rPr>
            </w:pPr>
            <w:r w:rsidRPr="00A24399">
              <w:rPr>
                <w:rFonts w:ascii="Calibri" w:hAnsi="Calibri" w:cs="Calibri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99" w:rsidRPr="00A24399" w:rsidRDefault="00A24399" w:rsidP="00A24399">
            <w:pPr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Calibri" w:hAnsi="Calibri" w:cs="Calibri"/>
              </w:rPr>
            </w:pPr>
          </w:p>
        </w:tc>
      </w:tr>
    </w:tbl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Calibri" w:hAnsi="Calibri" w:cs="Calibri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4.2.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Количество создаваемых рабочих мест: _______, в том числе по годам (не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нарастающим итогом):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20___ год 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20___ год 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... год _______________.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4.2.1. Обязательство       инвестора      по      обеспечению      создания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proofErr w:type="gramStart"/>
      <w:r w:rsidRPr="00A24399">
        <w:rPr>
          <w:rFonts w:ascii="Courier New" w:hAnsi="Courier New" w:cs="Courier New"/>
          <w:sz w:val="18"/>
          <w:szCs w:val="18"/>
        </w:rPr>
        <w:t>резидентами/арендаторами рабочих мест, в том числе по годам (не нарастающим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      </w:t>
      </w:r>
      <w:hyperlink w:anchor="Par290" w:history="1">
        <w:r w:rsidRPr="00A24399">
          <w:rPr>
            <w:rFonts w:ascii="Courier New" w:hAnsi="Courier New" w:cs="Courier New"/>
            <w:color w:val="0000FF"/>
            <w:sz w:val="18"/>
            <w:szCs w:val="18"/>
          </w:rPr>
          <w:t>2</w:t>
        </w:r>
      </w:hyperlink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итогом)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20___ год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... год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4.3. Планируемые    поступления   налоговых   и    неналоговых   доходов 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консолидированный  бюджет  Московской области от реализации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инвестиционного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lastRenderedPageBreak/>
        <w:t>проекта/размещения  объекта с момента заключения договора аренды земельного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участка  за  период  реализации  инвестиционного проекта/размещения объекта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proofErr w:type="gramStart"/>
      <w:r w:rsidRPr="00A24399">
        <w:rPr>
          <w:rFonts w:ascii="Courier New" w:hAnsi="Courier New" w:cs="Courier New"/>
          <w:sz w:val="18"/>
          <w:szCs w:val="18"/>
        </w:rPr>
        <w:t>(тыс.  руб.)  (предоставляется  на бумажном носителе и в электронном виде в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proofErr w:type="gramStart"/>
      <w:r w:rsidRPr="00A24399">
        <w:rPr>
          <w:rFonts w:ascii="Courier New" w:hAnsi="Courier New" w:cs="Courier New"/>
          <w:sz w:val="18"/>
          <w:szCs w:val="18"/>
        </w:rPr>
        <w:t>формате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Excel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>):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Calibri" w:hAnsi="Calibri" w:cs="Calibri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┌──────┬────────────────────────────────┬────────────────────────┬────────┐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│N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│Наименование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доходного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источника│Планируемые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поступления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│И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>того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│в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консолидированный 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│бюджет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Московской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  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│области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по годам, тыс.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│руб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>.               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         ├────────┬─────────┬─────┤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         │20___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│20___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│___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│  1   │               2                │   3    │    4    │  5  │   6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proofErr w:type="gramStart"/>
      <w:r w:rsidRPr="00A24399">
        <w:rPr>
          <w:rFonts w:ascii="Courier New" w:hAnsi="Courier New" w:cs="Courier New"/>
          <w:sz w:val="18"/>
          <w:szCs w:val="18"/>
        </w:rPr>
        <w:t xml:space="preserve">│1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│Налог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на прибыль организаций (в │        │         │     │        │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│части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суммы, перечисляемой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в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│бюджет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Московской области)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│1.1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│Налогооблагаемая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база  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│1.1.1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1 Выручка   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│1.1.2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2 Расход    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proofErr w:type="gramStart"/>
      <w:r w:rsidRPr="00A24399">
        <w:rPr>
          <w:rFonts w:ascii="Courier New" w:hAnsi="Courier New" w:cs="Courier New"/>
          <w:sz w:val="18"/>
          <w:szCs w:val="18"/>
        </w:rPr>
        <w:t xml:space="preserve">│1.2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│Налоговая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ставка, % (в части,   │        │         │     │        │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оплачиваемой</w:t>
      </w:r>
      <w:proofErr w:type="spellEnd"/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в бюджет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Московской│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│области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)                    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│2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│Налог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на имущество организаций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│2.1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│Налогооблагаемая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база  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│2.1.1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1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Первоначальная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│стоимость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│2.1.2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2 Амортизация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│2.1.3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3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Остаточная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│стоимость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│2.2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│Налоговая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ставка, %    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│3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│Налог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на доходы физических лиц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│3.1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│Налогооблагаемая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база  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│3.1.1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1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Средняя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заработная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│плата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по организации   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│3.1.2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2 Количество рабочих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│мест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 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│3.2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│Налоговая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ставка, %    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│4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│И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>ные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налоговые поступления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│5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│Арендная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плата за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земельные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│участки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, находящиеся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в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│государственной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или         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│муниципальной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собственности 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│5.1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1 Площадь участка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│5.2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2 Коэффициент Аб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│5.3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3 Коэффициент Кд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│5.4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4 Коэффициент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Пкд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lastRenderedPageBreak/>
        <w:t xml:space="preserve">│5.5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│Показатель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5 Коэффициент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Км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│6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│Арендная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плата в размере,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равном│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│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│                 </w:t>
      </w:r>
      <w:hyperlink w:anchor="Par298" w:history="1">
        <w:r w:rsidRPr="00A24399">
          <w:rPr>
            <w:rFonts w:ascii="Courier New" w:hAnsi="Courier New" w:cs="Courier New"/>
            <w:color w:val="0000FF"/>
            <w:sz w:val="18"/>
            <w:szCs w:val="18"/>
          </w:rPr>
          <w:t>3</w:t>
        </w:r>
      </w:hyperlink>
      <w:r w:rsidRPr="00A24399">
        <w:rPr>
          <w:rFonts w:ascii="Courier New" w:hAnsi="Courier New" w:cs="Courier New"/>
          <w:sz w:val="18"/>
          <w:szCs w:val="18"/>
        </w:rPr>
        <w:t xml:space="preserve">     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│земельному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налогу           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│6.1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│Кадастровая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стоимость </w:t>
      </w:r>
      <w:proofErr w:type="spellStart"/>
      <w:proofErr w:type="gramStart"/>
      <w:r w:rsidRPr="00A24399">
        <w:rPr>
          <w:rFonts w:ascii="Courier New" w:hAnsi="Courier New" w:cs="Courier New"/>
          <w:sz w:val="18"/>
          <w:szCs w:val="18"/>
        </w:rPr>
        <w:t>земельного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│участка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  │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│6.2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│Ставка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земельного налога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├──────┼────────────────────────────────┼────────┼─────────┼─────┼────────┤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│7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│И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>ные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неналоговые доходы         │        │         │     │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└──────┴────────────────────────────────┴────────┴─────────┴─────┴────────┘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Calibri" w:hAnsi="Calibri" w:cs="Calibri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4.4. Объем выручки от реализации проекта/размещения объекта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20__ год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______________________________;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20__ год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______________________________;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... год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______________________________.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4.5. Рентабельность проекта/объекта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 xml:space="preserve"> (%): _____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При  размещении  объекта  рентабельность указывается, учитывая период после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ввода объекта в эксплуатацию.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5. Общий объем инвестиций в период реализации  проекта (размещения объекта)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Start"/>
      <w:r w:rsidRPr="00A24399">
        <w:rPr>
          <w:rFonts w:ascii="Courier New" w:hAnsi="Courier New" w:cs="Courier New"/>
          <w:sz w:val="18"/>
          <w:szCs w:val="18"/>
        </w:rPr>
        <w:t>млн</w:t>
      </w:r>
      <w:proofErr w:type="spellEnd"/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руб.): _______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6.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Источники  финансирования  реализации  проекта/размещения объекта  (млн.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руб.):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- собственные средства организации _______________________________________;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- заемные средства _______________________________________________________;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   в том числе: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   кредиты кредитных организаций (банков)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   из них: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     кредиты иностранных финансовых организаций и иных лиц ______________;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   договоры займа _______________________________________________________;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- привлеченные источники _________________________________________________,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   в том числе: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   бюджетные средства (по видам бюджетов) _______________________________;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   иные (указать, какие) ________________________________________________.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                                                              </w:t>
      </w:r>
      <w:hyperlink w:anchor="Par303" w:history="1">
        <w:r w:rsidRPr="00A24399">
          <w:rPr>
            <w:rFonts w:ascii="Courier New" w:hAnsi="Courier New" w:cs="Courier New"/>
            <w:color w:val="0000FF"/>
            <w:sz w:val="18"/>
            <w:szCs w:val="18"/>
          </w:rPr>
          <w:t>4</w:t>
        </w:r>
      </w:hyperlink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7. Период реализации инвестиционного проекта/размещения объекта  ___ (лет).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8. График  ежегодного  объема  инвестиций   при  реализации инвестиционного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проекта/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размещении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объекта (млн. руб.):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20__ год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______________________________;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20__ год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______________________________;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... год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______________________________.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9. Дисконтированный срок окупаемости инвестиционного проекта/объекта - ____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(лет).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При  размещении  объекта  дисконтированный  срок  окупаемости  указывается,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учитывая период после ввода объекта в эксплуатацию.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10. Этапы реализации проекта/размещения объекта с указанием сроков  каждого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этапа, а также сроков ввода в эксплуатацию объектов проекта/объекта: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Calibri" w:hAnsi="Calibri" w:cs="Calibri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┌───┬─────────────────────────┬───────────────────┬───────────────────┬───────────────────┐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│N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│Наименование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этапа       │20___ год          │20___ год          │___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год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       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п</w:t>
      </w:r>
      <w:proofErr w:type="spellEnd"/>
      <w:proofErr w:type="gramEnd"/>
      <w:r w:rsidRPr="00A24399">
        <w:rPr>
          <w:rFonts w:ascii="Courier New" w:hAnsi="Courier New" w:cs="Courier New"/>
          <w:sz w:val="18"/>
          <w:szCs w:val="18"/>
        </w:rPr>
        <w:t>/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п│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        ├────┬────┬────┬────┼────┬────┬────┬────┼────┬────┬────┬────┤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     Кварталы│1   │2   │3   │4   │1   │2   │3   │4   │1   │2   │3   │4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├───┼─────────────────────────┼────┼────┼────┼────┼────┼────┼────┼────┼────┼────┼────┼────┤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│1  │              5          │    │    │    │    │    │    │    │    │    │    │    │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│Проектирование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│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│    │    │    │    │    │    │    │    │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├───┼─────────────────────────┼────┼────┼────┼────┼────┼────┼────┼────┼────┼────┼────┼────┤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│2  │             6           │    │    │    │    │    │    │    │    │    │    │    │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│Строительство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        │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│    │    │    │    │    │    │    │    │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├───┼─────────────────────────┼────┼────┼────┼────┼────┼────┼────┼────┼────┼────┼────┼────┤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│3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│И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>ные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мероприятия (при    │    │    │    │    │    │    │    │    │    │    │    │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│необходимости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)           │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│    │    │    │    │    │    │    │    │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├───┼─────────────────────────┼────┼────┼────┼────┼────┼────┼────┼────┼────┼────┼────┼────┤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proofErr w:type="gramStart"/>
      <w:r w:rsidRPr="00A24399">
        <w:rPr>
          <w:rFonts w:ascii="Courier New" w:hAnsi="Courier New" w:cs="Courier New"/>
          <w:sz w:val="18"/>
          <w:szCs w:val="18"/>
        </w:rPr>
        <w:lastRenderedPageBreak/>
        <w:t xml:space="preserve">│4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│Ввод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в эксплуатацию (с   │    │    │    │    │    │    │    │    │    │    │    │    │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│указанием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месяца ввода)  │    │    │    │    │    │    │    │    │    │    │    │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├───┼─────────────────────────┼────┼────┼────┼────┼────┼────┼────┼────┼────┼────┼────┼────┤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│5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│Операционная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деятельность│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│    │    │    │    │    │    │    │    │    │    │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proofErr w:type="gramStart"/>
      <w:r w:rsidRPr="00A24399">
        <w:rPr>
          <w:rFonts w:ascii="Courier New" w:hAnsi="Courier New" w:cs="Courier New"/>
          <w:sz w:val="18"/>
          <w:szCs w:val="18"/>
        </w:rPr>
        <w:t>│   │(только для масштабных   │    │    │    │    │    │    │    │    │    │    │    │    │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│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│инвестиционных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проектов) │    </w:t>
      </w:r>
      <w:proofErr w:type="spellStart"/>
      <w:r w:rsidRPr="00A24399">
        <w:rPr>
          <w:rFonts w:ascii="Courier New" w:hAnsi="Courier New" w:cs="Courier New"/>
          <w:sz w:val="18"/>
          <w:szCs w:val="18"/>
        </w:rPr>
        <w:t>│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   │    │    │    │    │    │    │    │    │    │    │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2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└───┴─────────────────────────┴────┴────┴────┴────┴────┴────┴────┴────┴────┴────┴────┴────┘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Calibri" w:hAnsi="Calibri" w:cs="Calibri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11. Краткое   описание    опыта    юридического  лица  в  части  реализации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проектов/размещения объектов: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--------------------------------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bookmarkStart w:id="1" w:name="Par287"/>
      <w:bookmarkEnd w:id="1"/>
      <w:r w:rsidRPr="00A24399">
        <w:rPr>
          <w:rFonts w:ascii="Courier New" w:hAnsi="Courier New" w:cs="Courier New"/>
          <w:sz w:val="18"/>
          <w:szCs w:val="18"/>
        </w:rPr>
        <w:t>1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При реализации   проекта   на   нескольких  земельных  участках  сведения,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proofErr w:type="gramStart"/>
      <w:r w:rsidRPr="00A24399">
        <w:rPr>
          <w:rFonts w:ascii="Courier New" w:hAnsi="Courier New" w:cs="Courier New"/>
          <w:sz w:val="18"/>
          <w:szCs w:val="18"/>
        </w:rPr>
        <w:t>указанные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в </w:t>
      </w:r>
      <w:hyperlink w:anchor="Par68" w:history="1">
        <w:r w:rsidRPr="00A24399">
          <w:rPr>
            <w:rFonts w:ascii="Courier New" w:hAnsi="Courier New" w:cs="Courier New"/>
            <w:color w:val="0000FF"/>
            <w:sz w:val="18"/>
            <w:szCs w:val="18"/>
          </w:rPr>
          <w:t>пункте 1 раздела II</w:t>
        </w:r>
      </w:hyperlink>
      <w:r w:rsidRPr="00A24399">
        <w:rPr>
          <w:rFonts w:ascii="Courier New" w:hAnsi="Courier New" w:cs="Courier New"/>
          <w:sz w:val="18"/>
          <w:szCs w:val="18"/>
        </w:rPr>
        <w:t>, заполняются в отношении каждого участка.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bookmarkStart w:id="2" w:name="Par290"/>
      <w:bookmarkEnd w:id="2"/>
      <w:r w:rsidRPr="00A24399">
        <w:rPr>
          <w:rFonts w:ascii="Courier New" w:hAnsi="Courier New" w:cs="Courier New"/>
          <w:sz w:val="18"/>
          <w:szCs w:val="18"/>
        </w:rPr>
        <w:t>2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Заполняется в  отношении масштабных инвестиционных проектов, реализуемых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proofErr w:type="gramStart"/>
      <w:r w:rsidRPr="00A24399">
        <w:rPr>
          <w:rFonts w:ascii="Courier New" w:hAnsi="Courier New" w:cs="Courier New"/>
          <w:sz w:val="18"/>
          <w:szCs w:val="18"/>
        </w:rPr>
        <w:t>направлениях</w:t>
      </w:r>
      <w:proofErr w:type="gramEnd"/>
      <w:r w:rsidRPr="00A24399">
        <w:rPr>
          <w:rFonts w:ascii="Courier New" w:hAnsi="Courier New" w:cs="Courier New"/>
          <w:sz w:val="18"/>
          <w:szCs w:val="18"/>
        </w:rPr>
        <w:t xml:space="preserve">   "строительство  административно-делового  (офисного)  центра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(комплекса),        научного        и        технологического        парка,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proofErr w:type="spellStart"/>
      <w:r w:rsidRPr="00A24399">
        <w:rPr>
          <w:rFonts w:ascii="Courier New" w:hAnsi="Courier New" w:cs="Courier New"/>
          <w:sz w:val="18"/>
          <w:szCs w:val="18"/>
        </w:rPr>
        <w:t>инновационно-технологического</w:t>
      </w:r>
      <w:proofErr w:type="spellEnd"/>
      <w:r w:rsidRPr="00A24399">
        <w:rPr>
          <w:rFonts w:ascii="Courier New" w:hAnsi="Courier New" w:cs="Courier New"/>
          <w:sz w:val="18"/>
          <w:szCs w:val="18"/>
        </w:rPr>
        <w:t xml:space="preserve"> и инжинирингового центра, </w:t>
      </w:r>
      <w:proofErr w:type="spellStart"/>
      <w:proofErr w:type="gramStart"/>
      <w:r w:rsidRPr="00A24399">
        <w:rPr>
          <w:rFonts w:ascii="Courier New" w:hAnsi="Courier New" w:cs="Courier New"/>
          <w:sz w:val="18"/>
          <w:szCs w:val="18"/>
        </w:rPr>
        <w:t>бизнес-инкубатора</w:t>
      </w:r>
      <w:proofErr w:type="spellEnd"/>
      <w:proofErr w:type="gramEnd"/>
      <w:r w:rsidRPr="00A24399">
        <w:rPr>
          <w:rFonts w:ascii="Courier New" w:hAnsi="Courier New" w:cs="Courier New"/>
          <w:sz w:val="18"/>
          <w:szCs w:val="18"/>
        </w:rPr>
        <w:t>",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"создание  и развитие индустриальных (промышленных) парков" в случае, когда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создание  рабочих  мест допускается привлеченными арендаторами, резидентами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индустриальных (промышленных) парков соответственно.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bookmarkStart w:id="3" w:name="Par298"/>
      <w:bookmarkEnd w:id="3"/>
      <w:r w:rsidRPr="00A24399">
        <w:rPr>
          <w:rFonts w:ascii="Courier New" w:hAnsi="Courier New" w:cs="Courier New"/>
          <w:sz w:val="18"/>
          <w:szCs w:val="18"/>
        </w:rPr>
        <w:t>3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Заполняется  в  отношении земельных участков, для которых установлены виды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proofErr w:type="gramStart"/>
      <w:r w:rsidRPr="00A24399">
        <w:rPr>
          <w:rFonts w:ascii="Courier New" w:hAnsi="Courier New" w:cs="Courier New"/>
          <w:sz w:val="18"/>
          <w:szCs w:val="18"/>
        </w:rPr>
        <w:t>разрешенного использования, являющиеся социально значимыми (</w:t>
      </w:r>
      <w:hyperlink r:id="rId10" w:history="1">
        <w:r w:rsidRPr="00A24399">
          <w:rPr>
            <w:rFonts w:ascii="Courier New" w:hAnsi="Courier New" w:cs="Courier New"/>
            <w:color w:val="0000FF"/>
            <w:sz w:val="18"/>
            <w:szCs w:val="18"/>
          </w:rPr>
          <w:t>пункт 18</w:t>
        </w:r>
      </w:hyperlink>
      <w:r w:rsidRPr="00A24399">
        <w:rPr>
          <w:rFonts w:ascii="Courier New" w:hAnsi="Courier New" w:cs="Courier New"/>
          <w:sz w:val="18"/>
          <w:szCs w:val="18"/>
        </w:rPr>
        <w:t xml:space="preserve"> статьи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14   Закона   Московской  области  N  23/96-ОЗ  "О  регулировании </w:t>
      </w:r>
      <w:proofErr w:type="gramStart"/>
      <w:r w:rsidRPr="00A24399">
        <w:rPr>
          <w:rFonts w:ascii="Courier New" w:hAnsi="Courier New" w:cs="Courier New"/>
          <w:sz w:val="18"/>
          <w:szCs w:val="18"/>
        </w:rPr>
        <w:t>земельных</w:t>
      </w:r>
      <w:proofErr w:type="gramEnd"/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отношений в Московской области").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bookmarkStart w:id="4" w:name="Par303"/>
      <w:bookmarkEnd w:id="4"/>
      <w:r w:rsidRPr="00A24399">
        <w:rPr>
          <w:rFonts w:ascii="Courier New" w:hAnsi="Courier New" w:cs="Courier New"/>
          <w:sz w:val="18"/>
          <w:szCs w:val="18"/>
        </w:rPr>
        <w:t>4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Периодом размещения  объекта является период с момента заключения договора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аренды  земельного  участка  до  ввода  в  эксплуатацию  объекта.  Периодом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реализации  проекта  является  период  с момента заключения договора аренды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земельного  участка до выхода проекта на проектную мощность либо до момента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окупаемости проекта (по выбору юридического лица).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5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Заполняется в случае необходимости проектирования.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>6</w:t>
      </w:r>
    </w:p>
    <w:p w:rsidR="00A24399" w:rsidRPr="00A24399" w:rsidRDefault="00A24399" w:rsidP="00A24399">
      <w:pPr>
        <w:autoSpaceDE w:val="0"/>
        <w:autoSpaceDN w:val="0"/>
        <w:adjustRightInd w:val="0"/>
        <w:spacing w:after="0" w:line="240" w:lineRule="auto"/>
        <w:ind w:left="-1134" w:right="-426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A24399">
        <w:rPr>
          <w:rFonts w:ascii="Courier New" w:hAnsi="Courier New" w:cs="Courier New"/>
          <w:sz w:val="18"/>
          <w:szCs w:val="18"/>
        </w:rPr>
        <w:t xml:space="preserve"> Заполняется в случае необходимости строительства.</w:t>
      </w:r>
    </w:p>
    <w:p w:rsidR="00A24399" w:rsidRDefault="00A24399"/>
    <w:sectPr w:rsidR="00A24399" w:rsidSect="0061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24399"/>
    <w:rsid w:val="005E4EF6"/>
    <w:rsid w:val="00617808"/>
    <w:rsid w:val="00807982"/>
    <w:rsid w:val="00A2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6&amp;dst=1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99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9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8803&amp;dst=100008" TargetMode="External"/><Relationship Id="rId10" Type="http://schemas.openxmlformats.org/officeDocument/2006/relationships/hyperlink" Target="https://login.consultant.ru/link/?req=doc&amp;base=MOB&amp;n=420852&amp;dst=101333" TargetMode="External"/><Relationship Id="rId4" Type="http://schemas.openxmlformats.org/officeDocument/2006/relationships/hyperlink" Target="https://login.consultant.ru/link/?req=doc&amp;base=LAW&amp;n=495920" TargetMode="External"/><Relationship Id="rId9" Type="http://schemas.openxmlformats.org/officeDocument/2006/relationships/hyperlink" Target="https://login.consultant.ru/link/?req=doc&amp;base=LAW&amp;n=495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2774</Words>
  <Characters>15816</Characters>
  <Application>Microsoft Office Word</Application>
  <DocSecurity>0</DocSecurity>
  <Lines>131</Lines>
  <Paragraphs>37</Paragraphs>
  <ScaleCrop>false</ScaleCrop>
  <Company/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2025-02-04T07:04:00Z</dcterms:created>
  <dcterms:modified xsi:type="dcterms:W3CDTF">2025-02-04T07:04:00Z</dcterms:modified>
</cp:coreProperties>
</file>