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DA1ED7" w:rsidRPr="00502C09" w:rsidRDefault="00DA1ED7" w:rsidP="00DA1ED7">
      <w:pPr>
        <w:jc w:val="center"/>
        <w:rPr>
          <w:b/>
          <w:bCs/>
          <w:sz w:val="28"/>
          <w:szCs w:val="28"/>
        </w:rPr>
      </w:pPr>
      <w:r w:rsidRPr="00502C09">
        <w:rPr>
          <w:b/>
          <w:sz w:val="28"/>
          <w:szCs w:val="28"/>
        </w:rPr>
        <w:t xml:space="preserve">Обоснование необходимости </w:t>
      </w:r>
      <w:r w:rsidRPr="00502C09">
        <w:rPr>
          <w:b/>
          <w:bCs/>
          <w:sz w:val="28"/>
          <w:szCs w:val="28"/>
        </w:rPr>
        <w:t>установления публичного сервитута</w:t>
      </w:r>
    </w:p>
    <w:p w:rsidR="00DA1ED7" w:rsidRPr="00502C09" w:rsidRDefault="00DA1ED7" w:rsidP="00DA1ED7">
      <w:pPr>
        <w:ind w:firstLine="567"/>
        <w:jc w:val="center"/>
        <w:rPr>
          <w:b/>
          <w:bCs/>
          <w:sz w:val="28"/>
          <w:szCs w:val="28"/>
        </w:rPr>
      </w:pPr>
      <w:r w:rsidRPr="00502C09">
        <w:rPr>
          <w:b/>
          <w:bCs/>
          <w:sz w:val="28"/>
          <w:szCs w:val="28"/>
        </w:rPr>
        <w:t xml:space="preserve">для размещения линейного объекта системы газоснабжения –  </w:t>
      </w:r>
    </w:p>
    <w:p w:rsidR="00DA1ED7" w:rsidRPr="006C0A86" w:rsidRDefault="00DA1ED7" w:rsidP="00DA1ED7">
      <w:pPr>
        <w:ind w:firstLine="567"/>
        <w:jc w:val="center"/>
        <w:rPr>
          <w:b/>
          <w:bCs/>
          <w:sz w:val="28"/>
          <w:szCs w:val="28"/>
        </w:rPr>
      </w:pPr>
      <w:r w:rsidRPr="006C0A86">
        <w:rPr>
          <w:b/>
          <w:sz w:val="28"/>
          <w:szCs w:val="28"/>
        </w:rPr>
        <w:t>«</w:t>
      </w:r>
      <w:r w:rsidRPr="0092219F">
        <w:rPr>
          <w:b/>
          <w:sz w:val="28"/>
          <w:szCs w:val="28"/>
        </w:rPr>
        <w:t xml:space="preserve">Газопровод высокого давления </w:t>
      </w:r>
      <w:proofErr w:type="gramStart"/>
      <w:r w:rsidRPr="0092219F">
        <w:rPr>
          <w:b/>
          <w:sz w:val="28"/>
          <w:szCs w:val="28"/>
        </w:rPr>
        <w:t>Р</w:t>
      </w:r>
      <w:proofErr w:type="gramEnd"/>
      <w:r w:rsidRPr="0092219F">
        <w:rPr>
          <w:b/>
          <w:sz w:val="28"/>
          <w:szCs w:val="28"/>
        </w:rPr>
        <w:t xml:space="preserve"> ≤ 0,6 МПа» по адресу: Московская область, </w:t>
      </w:r>
      <w:r>
        <w:rPr>
          <w:b/>
          <w:sz w:val="28"/>
          <w:szCs w:val="28"/>
        </w:rPr>
        <w:t>городской округ Ступино</w:t>
      </w:r>
      <w:r w:rsidRPr="0092219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р.</w:t>
      </w:r>
      <w:r w:rsidRPr="0092219F">
        <w:rPr>
          <w:b/>
          <w:sz w:val="28"/>
          <w:szCs w:val="28"/>
        </w:rPr>
        <w:t xml:space="preserve">п. Михнево, ул. </w:t>
      </w:r>
      <w:proofErr w:type="spellStart"/>
      <w:r w:rsidRPr="0092219F">
        <w:rPr>
          <w:b/>
          <w:sz w:val="28"/>
          <w:szCs w:val="28"/>
        </w:rPr>
        <w:t>Старомихневская</w:t>
      </w:r>
      <w:proofErr w:type="spellEnd"/>
      <w:r>
        <w:rPr>
          <w:b/>
          <w:sz w:val="28"/>
          <w:szCs w:val="28"/>
        </w:rPr>
        <w:t>»</w:t>
      </w:r>
      <w:r w:rsidRPr="006C0A86">
        <w:rPr>
          <w:rFonts w:eastAsia="Lucida Sans Unicode"/>
          <w:b/>
          <w:kern w:val="1"/>
          <w:sz w:val="28"/>
          <w:szCs w:val="28"/>
          <w:lang w:eastAsia="hi-IN" w:bidi="hi-IN"/>
        </w:rPr>
        <w:t>.</w:t>
      </w:r>
    </w:p>
    <w:p w:rsidR="00DA1ED7" w:rsidRPr="006C0A86" w:rsidRDefault="00DA1ED7" w:rsidP="00DA1ED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A1ED7" w:rsidRPr="00A90680" w:rsidRDefault="00DA1ED7" w:rsidP="00DA1ED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  <w:r w:rsidRPr="00A90680">
        <w:rPr>
          <w:rFonts w:eastAsiaTheme="minorHAnsi"/>
          <w:b/>
          <w:sz w:val="26"/>
          <w:szCs w:val="26"/>
          <w:lang w:eastAsia="en-US"/>
        </w:rPr>
        <w:t>1. Цель установления публичного сервитута</w:t>
      </w:r>
    </w:p>
    <w:p w:rsidR="00DA1ED7" w:rsidRPr="00A90680" w:rsidRDefault="00DA1ED7" w:rsidP="00DA1ED7">
      <w:pPr>
        <w:spacing w:line="276" w:lineRule="auto"/>
        <w:ind w:right="55" w:firstLine="851"/>
        <w:jc w:val="both"/>
        <w:rPr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>С</w:t>
      </w:r>
      <w:r w:rsidRPr="006459BE">
        <w:rPr>
          <w:color w:val="000000" w:themeColor="text1"/>
          <w:lang w:eastAsia="en-US"/>
        </w:rPr>
        <w:t>троительство, реконструкция, эксплуатация линейных объектов системы газоснабжения –</w:t>
      </w:r>
      <w:r>
        <w:rPr>
          <w:color w:val="000000" w:themeColor="text1"/>
          <w:lang w:eastAsia="en-US"/>
        </w:rPr>
        <w:t xml:space="preserve"> </w:t>
      </w:r>
      <w:r w:rsidRPr="00707353">
        <w:rPr>
          <w:color w:val="000000" w:themeColor="text1"/>
          <w:lang w:eastAsia="en-US"/>
        </w:rPr>
        <w:t xml:space="preserve">Газопровод высокого давления </w:t>
      </w:r>
      <w:proofErr w:type="gramStart"/>
      <w:r w:rsidRPr="00707353">
        <w:rPr>
          <w:color w:val="000000" w:themeColor="text1"/>
          <w:lang w:eastAsia="en-US"/>
        </w:rPr>
        <w:t>Р</w:t>
      </w:r>
      <w:proofErr w:type="gramEnd"/>
      <w:r w:rsidRPr="00707353">
        <w:rPr>
          <w:color w:val="000000" w:themeColor="text1"/>
          <w:lang w:eastAsia="en-US"/>
        </w:rPr>
        <w:t xml:space="preserve"> ≤ 0,6 МПа» по адресу: Московская область, </w:t>
      </w:r>
      <w:r>
        <w:rPr>
          <w:color w:val="000000" w:themeColor="text1"/>
          <w:lang w:eastAsia="en-US"/>
        </w:rPr>
        <w:t>городской округ Ступино</w:t>
      </w:r>
      <w:r w:rsidRPr="00707353">
        <w:rPr>
          <w:color w:val="000000" w:themeColor="text1"/>
          <w:lang w:eastAsia="en-US"/>
        </w:rPr>
        <w:t xml:space="preserve">, </w:t>
      </w:r>
      <w:r>
        <w:rPr>
          <w:color w:val="000000" w:themeColor="text1"/>
          <w:lang w:eastAsia="en-US"/>
        </w:rPr>
        <w:t>р.</w:t>
      </w:r>
      <w:r w:rsidRPr="00707353">
        <w:rPr>
          <w:color w:val="000000" w:themeColor="text1"/>
          <w:lang w:eastAsia="en-US"/>
        </w:rPr>
        <w:t xml:space="preserve">п. Михнево, ул. </w:t>
      </w:r>
      <w:proofErr w:type="spellStart"/>
      <w:r w:rsidRPr="00707353">
        <w:rPr>
          <w:color w:val="000000" w:themeColor="text1"/>
          <w:lang w:eastAsia="en-US"/>
        </w:rPr>
        <w:t>Старомихневская</w:t>
      </w:r>
      <w:proofErr w:type="spellEnd"/>
      <w:r>
        <w:rPr>
          <w:color w:val="000000" w:themeColor="text1"/>
          <w:lang w:eastAsia="en-US"/>
        </w:rPr>
        <w:t xml:space="preserve"> </w:t>
      </w:r>
      <w:r w:rsidRPr="009C7E7E">
        <w:rPr>
          <w:color w:val="000000" w:themeColor="text1"/>
          <w:lang w:eastAsia="en-US"/>
        </w:rPr>
        <w:t>выполня</w:t>
      </w:r>
      <w:r>
        <w:rPr>
          <w:color w:val="000000" w:themeColor="text1"/>
          <w:lang w:eastAsia="en-US"/>
        </w:rPr>
        <w:t>е</w:t>
      </w:r>
      <w:r w:rsidRPr="009C7E7E">
        <w:rPr>
          <w:color w:val="000000" w:themeColor="text1"/>
          <w:lang w:eastAsia="en-US"/>
        </w:rPr>
        <w:t xml:space="preserve">тся </w:t>
      </w:r>
      <w:r>
        <w:rPr>
          <w:color w:val="000000" w:themeColor="text1"/>
          <w:lang w:eastAsia="en-US"/>
        </w:rPr>
        <w:t>в рамках</w:t>
      </w:r>
      <w:r w:rsidRPr="009C7E7E">
        <w:rPr>
          <w:color w:val="000000" w:themeColor="text1"/>
          <w:lang w:eastAsia="en-US"/>
        </w:rPr>
        <w:t xml:space="preserve"> договора о подключении (технологическом присоединении) объектов капитального строительства к сети газораспределения </w:t>
      </w:r>
      <w:r w:rsidRPr="009C7E7E">
        <w:rPr>
          <w:rFonts w:eastAsia="Lucida Sans Unicode"/>
          <w:color w:val="000000" w:themeColor="text1"/>
          <w:kern w:val="1"/>
          <w:lang w:eastAsia="hi-IN" w:bidi="hi-IN"/>
        </w:rPr>
        <w:t xml:space="preserve">от </w:t>
      </w:r>
      <w:r w:rsidRPr="00707353">
        <w:rPr>
          <w:rFonts w:eastAsia="Lucida Sans Unicode"/>
          <w:color w:val="000000" w:themeColor="text1"/>
          <w:kern w:val="1"/>
          <w:lang w:eastAsia="hi-IN" w:bidi="hi-IN"/>
        </w:rPr>
        <w:t>19.03.2024 № 00/106-К0100-24</w:t>
      </w:r>
      <w:r w:rsidRPr="009C7E7E">
        <w:rPr>
          <w:color w:val="000000" w:themeColor="text1"/>
          <w:lang w:eastAsia="en-US"/>
        </w:rPr>
        <w:t>, заключенного АО «</w:t>
      </w:r>
      <w:proofErr w:type="spellStart"/>
      <w:r w:rsidRPr="009C7E7E">
        <w:rPr>
          <w:color w:val="000000" w:themeColor="text1"/>
          <w:lang w:eastAsia="en-US"/>
        </w:rPr>
        <w:t>Мособлгаз</w:t>
      </w:r>
      <w:proofErr w:type="spellEnd"/>
      <w:r w:rsidRPr="009C7E7E">
        <w:rPr>
          <w:color w:val="000000" w:themeColor="text1"/>
          <w:lang w:eastAsia="en-US"/>
        </w:rPr>
        <w:t xml:space="preserve">» с </w:t>
      </w:r>
      <w:r w:rsidRPr="009611E2">
        <w:rPr>
          <w:lang w:eastAsia="en-US"/>
        </w:rPr>
        <w:t>ООО «</w:t>
      </w:r>
      <w:r>
        <w:rPr>
          <w:lang w:eastAsia="en-US"/>
        </w:rPr>
        <w:t>ПКП»</w:t>
      </w:r>
      <w:r w:rsidRPr="009611E2">
        <w:rPr>
          <w:lang w:eastAsia="en-US"/>
        </w:rPr>
        <w:t xml:space="preserve">, </w:t>
      </w:r>
      <w:r w:rsidRPr="009C7E7E">
        <w:rPr>
          <w:color w:val="000000" w:themeColor="text1"/>
          <w:lang w:eastAsia="en-US"/>
        </w:rPr>
        <w:t xml:space="preserve">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</w:t>
      </w:r>
      <w:r>
        <w:rPr>
          <w:color w:val="000000" w:themeColor="text1"/>
          <w:lang w:eastAsia="en-US"/>
        </w:rPr>
        <w:t>13</w:t>
      </w:r>
      <w:r w:rsidRPr="009C7E7E">
        <w:rPr>
          <w:color w:val="000000" w:themeColor="text1"/>
          <w:lang w:eastAsia="en-US"/>
        </w:rPr>
        <w:t>.</w:t>
      </w:r>
      <w:r>
        <w:rPr>
          <w:color w:val="000000" w:themeColor="text1"/>
          <w:lang w:eastAsia="en-US"/>
        </w:rPr>
        <w:t>09</w:t>
      </w:r>
      <w:r w:rsidRPr="009C7E7E">
        <w:rPr>
          <w:color w:val="000000" w:themeColor="text1"/>
          <w:lang w:eastAsia="en-US"/>
        </w:rPr>
        <w:t>.20</w:t>
      </w:r>
      <w:r>
        <w:rPr>
          <w:color w:val="000000" w:themeColor="text1"/>
          <w:lang w:eastAsia="en-US"/>
        </w:rPr>
        <w:t>21</w:t>
      </w:r>
      <w:r w:rsidRPr="009C7E7E">
        <w:rPr>
          <w:color w:val="000000" w:themeColor="text1"/>
          <w:lang w:eastAsia="en-US"/>
        </w:rPr>
        <w:t xml:space="preserve"> №</w:t>
      </w:r>
      <w:r>
        <w:rPr>
          <w:color w:val="000000" w:themeColor="text1"/>
          <w:lang w:eastAsia="en-US"/>
        </w:rPr>
        <w:t xml:space="preserve"> </w:t>
      </w:r>
      <w:r w:rsidRPr="009C7E7E">
        <w:rPr>
          <w:color w:val="000000" w:themeColor="text1"/>
          <w:lang w:eastAsia="en-US"/>
        </w:rPr>
        <w:t>1</w:t>
      </w:r>
      <w:r>
        <w:rPr>
          <w:color w:val="000000" w:themeColor="text1"/>
          <w:lang w:eastAsia="en-US"/>
        </w:rPr>
        <w:t>547</w:t>
      </w:r>
      <w:r w:rsidRPr="009C7E7E">
        <w:rPr>
          <w:color w:val="000000" w:themeColor="text1"/>
          <w:lang w:eastAsia="en-US"/>
        </w:rPr>
        <w:t>.</w:t>
      </w:r>
    </w:p>
    <w:p w:rsidR="00DA1ED7" w:rsidRPr="009C7E7E" w:rsidRDefault="00DA1ED7" w:rsidP="00DA1ED7">
      <w:pPr>
        <w:spacing w:line="276" w:lineRule="auto"/>
        <w:ind w:right="55" w:firstLine="851"/>
        <w:jc w:val="both"/>
        <w:rPr>
          <w:color w:val="000000" w:themeColor="text1"/>
          <w:lang w:eastAsia="en-US"/>
        </w:rPr>
      </w:pPr>
      <w:proofErr w:type="gramStart"/>
      <w:r w:rsidRPr="009C7E7E">
        <w:rPr>
          <w:color w:val="000000" w:themeColor="text1"/>
          <w:lang w:eastAsia="en-US"/>
        </w:rPr>
        <w:t>Согласно</w:t>
      </w:r>
      <w:proofErr w:type="gramEnd"/>
      <w:r w:rsidRPr="009C7E7E">
        <w:rPr>
          <w:color w:val="000000" w:themeColor="text1"/>
          <w:lang w:eastAsia="en-US"/>
        </w:rPr>
        <w:t xml:space="preserve"> технических условий № </w:t>
      </w:r>
      <w:r>
        <w:rPr>
          <w:color w:val="000000" w:themeColor="text1"/>
          <w:lang w:eastAsia="en-US"/>
        </w:rPr>
        <w:t>К0100-42/5, являющихся неотъемлемой частью договора о подключении</w:t>
      </w:r>
      <w:r w:rsidRPr="009C7E7E">
        <w:rPr>
          <w:color w:val="000000" w:themeColor="text1"/>
          <w:lang w:eastAsia="en-US"/>
        </w:rPr>
        <w:t xml:space="preserve"> (технологическо</w:t>
      </w:r>
      <w:r>
        <w:rPr>
          <w:color w:val="000000" w:themeColor="text1"/>
          <w:lang w:eastAsia="en-US"/>
        </w:rPr>
        <w:t>м</w:t>
      </w:r>
      <w:r w:rsidRPr="009C7E7E">
        <w:rPr>
          <w:color w:val="000000" w:themeColor="text1"/>
          <w:lang w:eastAsia="en-US"/>
        </w:rPr>
        <w:t xml:space="preserve"> присоединени</w:t>
      </w:r>
      <w:r>
        <w:rPr>
          <w:color w:val="000000" w:themeColor="text1"/>
          <w:lang w:eastAsia="en-US"/>
        </w:rPr>
        <w:t>и</w:t>
      </w:r>
      <w:r w:rsidRPr="009C7E7E">
        <w:rPr>
          <w:color w:val="000000" w:themeColor="text1"/>
          <w:lang w:eastAsia="en-US"/>
        </w:rPr>
        <w:t>) объектов капитального строительства к сетям газораспределения источником газоснабжения служит: «</w:t>
      </w:r>
      <w:r w:rsidRPr="00707353">
        <w:rPr>
          <w:color w:val="000000" w:themeColor="text1"/>
          <w:lang w:eastAsia="en-US"/>
        </w:rPr>
        <w:t xml:space="preserve">Газопровод высокого давления </w:t>
      </w:r>
      <w:proofErr w:type="gramStart"/>
      <w:r w:rsidRPr="00707353">
        <w:rPr>
          <w:color w:val="000000" w:themeColor="text1"/>
          <w:lang w:eastAsia="en-US"/>
        </w:rPr>
        <w:t>Р</w:t>
      </w:r>
      <w:proofErr w:type="gramEnd"/>
      <w:r>
        <w:rPr>
          <w:color w:val="000000" w:themeColor="text1"/>
          <w:lang w:eastAsia="en-US"/>
        </w:rPr>
        <w:t xml:space="preserve"> </w:t>
      </w:r>
      <w:r w:rsidRPr="00707353">
        <w:rPr>
          <w:color w:val="000000" w:themeColor="text1"/>
          <w:lang w:eastAsia="en-US"/>
        </w:rPr>
        <w:t xml:space="preserve">≤ 0,6 МПа до границы земельного участка с кадастровым №50:33:0020224:5 по адресу: Московская область, Ступинский район, р.п. Михнево протяженностью 132,3 м (газопровод высокого давления </w:t>
      </w:r>
      <w:proofErr w:type="gramStart"/>
      <w:r w:rsidRPr="00707353">
        <w:rPr>
          <w:color w:val="000000" w:themeColor="text1"/>
          <w:lang w:eastAsia="en-US"/>
        </w:rPr>
        <w:t>Р</w:t>
      </w:r>
      <w:proofErr w:type="gramEnd"/>
      <w:r>
        <w:rPr>
          <w:color w:val="000000" w:themeColor="text1"/>
          <w:lang w:eastAsia="en-US"/>
        </w:rPr>
        <w:t xml:space="preserve"> </w:t>
      </w:r>
      <w:r w:rsidRPr="00707353">
        <w:rPr>
          <w:color w:val="000000" w:themeColor="text1"/>
          <w:lang w:eastAsia="en-US"/>
        </w:rPr>
        <w:t>≤ 0,6 МПа D= 110 мм</w:t>
      </w:r>
      <w:r>
        <w:rPr>
          <w:color w:val="000000" w:themeColor="text1"/>
          <w:lang w:eastAsia="en-US"/>
        </w:rPr>
        <w:t>».</w:t>
      </w:r>
    </w:p>
    <w:p w:rsidR="00DA1ED7" w:rsidRPr="00A90680" w:rsidRDefault="00DA1ED7" w:rsidP="00DA1ED7">
      <w:pPr>
        <w:spacing w:line="276" w:lineRule="auto"/>
        <w:ind w:right="55" w:firstLine="851"/>
        <w:jc w:val="both"/>
      </w:pPr>
      <w:r w:rsidRPr="00766375">
        <w:rPr>
          <w:lang w:eastAsia="en-US"/>
        </w:rPr>
        <w:t xml:space="preserve">Конечная точка трассы газопровода расположена в границе земельного участка заявителя </w:t>
      </w:r>
      <w:proofErr w:type="gramStart"/>
      <w:r w:rsidRPr="00766375">
        <w:rPr>
          <w:lang w:eastAsia="en-US"/>
        </w:rPr>
        <w:t>с</w:t>
      </w:r>
      <w:proofErr w:type="gramEnd"/>
      <w:r w:rsidRPr="00766375">
        <w:rPr>
          <w:lang w:eastAsia="en-US"/>
        </w:rPr>
        <w:t xml:space="preserve"> к.н. </w:t>
      </w:r>
      <w:r w:rsidRPr="001600DF">
        <w:rPr>
          <w:lang w:eastAsia="en-US"/>
        </w:rPr>
        <w:t>50:33:0020224:7</w:t>
      </w:r>
      <w:r w:rsidRPr="00766375">
        <w:rPr>
          <w:lang w:eastAsia="en-US"/>
        </w:rPr>
        <w:t>.</w:t>
      </w:r>
    </w:p>
    <w:p w:rsidR="00DA1ED7" w:rsidRDefault="00DA1ED7" w:rsidP="00DA1ED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Pr="00A90680" w:rsidRDefault="00DA1ED7" w:rsidP="00DA1ED7">
      <w:pPr>
        <w:autoSpaceDE w:val="0"/>
        <w:autoSpaceDN w:val="0"/>
        <w:adjustRightInd w:val="0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  <w:r w:rsidRPr="00A90680">
        <w:rPr>
          <w:rFonts w:eastAsiaTheme="minorHAnsi"/>
          <w:b/>
          <w:sz w:val="26"/>
          <w:szCs w:val="26"/>
          <w:lang w:eastAsia="en-US"/>
        </w:rPr>
        <w:t>2. Обоснование выбранного варианта размещения трассы газопровода</w:t>
      </w:r>
    </w:p>
    <w:p w:rsidR="00DA1ED7" w:rsidRPr="00A90680" w:rsidRDefault="00DA1ED7" w:rsidP="00DA1ED7">
      <w:pPr>
        <w:ind w:firstLine="567"/>
        <w:jc w:val="both"/>
        <w:rPr>
          <w:b/>
        </w:rPr>
      </w:pPr>
    </w:p>
    <w:p w:rsidR="00DA1ED7" w:rsidRPr="00A90680" w:rsidRDefault="00DA1ED7" w:rsidP="00DA1ED7">
      <w:pPr>
        <w:ind w:firstLine="709"/>
        <w:jc w:val="both"/>
        <w:rPr>
          <w:b/>
        </w:rPr>
      </w:pPr>
      <w:r w:rsidRPr="00A90680">
        <w:rPr>
          <w:b/>
        </w:rPr>
        <w:t xml:space="preserve">В процессе разработки проектной документации было проработано </w:t>
      </w:r>
      <w:r>
        <w:rPr>
          <w:b/>
        </w:rPr>
        <w:t>два</w:t>
      </w:r>
      <w:r w:rsidRPr="00A90680">
        <w:rPr>
          <w:b/>
        </w:rPr>
        <w:t xml:space="preserve"> варианта прохождения трассы газопровода:</w:t>
      </w:r>
    </w:p>
    <w:p w:rsidR="00DA1ED7" w:rsidRPr="00A90680" w:rsidRDefault="00DA1ED7" w:rsidP="00DA1ED7">
      <w:pPr>
        <w:spacing w:line="276" w:lineRule="auto"/>
        <w:ind w:right="55" w:firstLine="851"/>
        <w:jc w:val="both"/>
      </w:pPr>
    </w:p>
    <w:p w:rsidR="00DA1ED7" w:rsidRPr="00A90680" w:rsidRDefault="00DA1ED7" w:rsidP="00DA1ED7">
      <w:pPr>
        <w:spacing w:line="276" w:lineRule="auto"/>
        <w:ind w:right="55" w:firstLine="709"/>
        <w:jc w:val="both"/>
        <w:rPr>
          <w:b/>
        </w:rPr>
      </w:pPr>
      <w:r w:rsidRPr="00A90680">
        <w:rPr>
          <w:b/>
        </w:rPr>
        <w:t>1-й вариант прохождения трассы газопровода</w:t>
      </w:r>
    </w:p>
    <w:p w:rsidR="00DA1ED7" w:rsidRPr="00A90680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A90680">
        <w:rPr>
          <w:lang w:eastAsia="en-US"/>
        </w:rPr>
        <w:t>Место расположения проектируемого газопровода, выбрано с учетом плотности застройки и расположения существующих коммуникаций</w:t>
      </w:r>
      <w:r>
        <w:rPr>
          <w:lang w:eastAsia="en-US"/>
        </w:rPr>
        <w:t>, по земельным участкам</w:t>
      </w:r>
      <w:r w:rsidRPr="00A90680">
        <w:rPr>
          <w:lang w:eastAsia="en-US"/>
        </w:rPr>
        <w:t xml:space="preserve"> свободн</w:t>
      </w:r>
      <w:r>
        <w:rPr>
          <w:lang w:eastAsia="en-US"/>
        </w:rPr>
        <w:t>ым</w:t>
      </w:r>
      <w:r w:rsidRPr="00A90680">
        <w:rPr>
          <w:lang w:eastAsia="en-US"/>
        </w:rPr>
        <w:t xml:space="preserve"> от зданий и сооружений</w:t>
      </w:r>
      <w:r>
        <w:rPr>
          <w:lang w:eastAsia="en-US"/>
        </w:rPr>
        <w:t>, с</w:t>
      </w:r>
      <w:r w:rsidRPr="00A90680">
        <w:rPr>
          <w:lang w:eastAsia="en-US"/>
        </w:rPr>
        <w:t xml:space="preserve"> учетом выполнения требований действующих строительных норм и правил и выполнения технических условий.</w:t>
      </w:r>
    </w:p>
    <w:p w:rsidR="00DA1ED7" w:rsidRDefault="00DA1ED7" w:rsidP="00DA1ED7">
      <w:pPr>
        <w:ind w:firstLine="709"/>
        <w:jc w:val="both"/>
        <w:rPr>
          <w:rStyle w:val="fontstyle01"/>
          <w:b w:val="0"/>
        </w:rPr>
      </w:pPr>
      <w:r w:rsidRPr="00A90680">
        <w:t>Начало трассы располагается в месте присоеди</w:t>
      </w:r>
      <w:r>
        <w:t>нения проектируемого газопровода в существующий газопровод,</w:t>
      </w:r>
      <w:r w:rsidRPr="00A90680">
        <w:t xml:space="preserve"> в соответствии с техническим</w:t>
      </w:r>
      <w:r>
        <w:t>и</w:t>
      </w:r>
      <w:r w:rsidRPr="00A90680">
        <w:t xml:space="preserve"> условиями на технологическое присоединение</w:t>
      </w:r>
      <w:r>
        <w:t xml:space="preserve">, вблизи границы земельного участка с кадастровым </w:t>
      </w:r>
      <w:r>
        <w:lastRenderedPageBreak/>
        <w:t xml:space="preserve">номером </w:t>
      </w:r>
      <w:r w:rsidRPr="001600DF">
        <w:t>50:33:0020224:5</w:t>
      </w:r>
      <w:r w:rsidRPr="00A90680">
        <w:t xml:space="preserve">. </w:t>
      </w:r>
      <w:proofErr w:type="gramStart"/>
      <w:r>
        <w:t>Проектируемый газопровод прокладывается</w:t>
      </w:r>
      <w:r w:rsidRPr="00A90680">
        <w:t xml:space="preserve"> в направлении </w:t>
      </w:r>
      <w:r>
        <w:t xml:space="preserve">с юга на север </w:t>
      </w:r>
      <w:r w:rsidRPr="00A90680">
        <w:t>по земельн</w:t>
      </w:r>
      <w:r>
        <w:t>ым</w:t>
      </w:r>
      <w:r w:rsidRPr="00A90680">
        <w:t xml:space="preserve"> участк</w:t>
      </w:r>
      <w:r>
        <w:t xml:space="preserve">ам </w:t>
      </w:r>
      <w:proofErr w:type="spellStart"/>
      <w:r>
        <w:t>неразграниченной</w:t>
      </w:r>
      <w:proofErr w:type="spellEnd"/>
      <w:r>
        <w:t xml:space="preserve"> государственной собственности и </w:t>
      </w:r>
      <w:r w:rsidRPr="00A90680">
        <w:t>земельн</w:t>
      </w:r>
      <w:r>
        <w:t>ым</w:t>
      </w:r>
      <w:r w:rsidRPr="00A90680">
        <w:t xml:space="preserve"> участк</w:t>
      </w:r>
      <w:r>
        <w:t>ам</w:t>
      </w:r>
      <w:r w:rsidRPr="00A90680">
        <w:t xml:space="preserve"> с к</w:t>
      </w:r>
      <w:r>
        <w:t xml:space="preserve">адастровыми </w:t>
      </w:r>
      <w:r w:rsidRPr="00A90680">
        <w:t>н</w:t>
      </w:r>
      <w:r>
        <w:t>омерами</w:t>
      </w:r>
      <w:r w:rsidRPr="00A90680">
        <w:t xml:space="preserve"> </w:t>
      </w:r>
      <w:r w:rsidRPr="007B607C">
        <w:rPr>
          <w:bCs/>
        </w:rPr>
        <w:t>50:33:0020224:9</w:t>
      </w:r>
      <w:r>
        <w:rPr>
          <w:bCs/>
        </w:rPr>
        <w:t xml:space="preserve"> и</w:t>
      </w:r>
      <w:r w:rsidRPr="00A90680">
        <w:rPr>
          <w:rStyle w:val="fontstyle01"/>
        </w:rPr>
        <w:t xml:space="preserve"> </w:t>
      </w:r>
      <w:r w:rsidRPr="007B607C">
        <w:rPr>
          <w:rStyle w:val="fontstyle01"/>
        </w:rPr>
        <w:t>50:33:0020224:3</w:t>
      </w:r>
      <w:r>
        <w:rPr>
          <w:rStyle w:val="fontstyle01"/>
        </w:rPr>
        <w:t xml:space="preserve"> </w:t>
      </w:r>
      <w:r w:rsidRPr="00A90680">
        <w:rPr>
          <w:rStyle w:val="fontstyle01"/>
        </w:rPr>
        <w:t>находящ</w:t>
      </w:r>
      <w:r>
        <w:rPr>
          <w:rStyle w:val="fontstyle01"/>
        </w:rPr>
        <w:t>иеся</w:t>
      </w:r>
      <w:r w:rsidRPr="00A90680">
        <w:rPr>
          <w:rStyle w:val="fontstyle01"/>
        </w:rPr>
        <w:t xml:space="preserve"> в </w:t>
      </w:r>
      <w:r>
        <w:rPr>
          <w:rStyle w:val="fontstyle01"/>
        </w:rPr>
        <w:t xml:space="preserve">частной собственности, а также по земельному участку с кадастровым номером </w:t>
      </w:r>
      <w:r w:rsidRPr="007B607C">
        <w:rPr>
          <w:rStyle w:val="fontstyle01"/>
        </w:rPr>
        <w:t>50:33:0020224:4</w:t>
      </w:r>
      <w:r w:rsidRPr="00DA2912">
        <w:rPr>
          <w:rStyle w:val="fontstyle01"/>
        </w:rPr>
        <w:t>, находящ</w:t>
      </w:r>
      <w:r>
        <w:rPr>
          <w:rStyle w:val="fontstyle01"/>
        </w:rPr>
        <w:t xml:space="preserve">емуся в распоряжения </w:t>
      </w:r>
      <w:r w:rsidRPr="00DA2912">
        <w:rPr>
          <w:rStyle w:val="fontstyle01"/>
        </w:rPr>
        <w:t>Администраци</w:t>
      </w:r>
      <w:r>
        <w:rPr>
          <w:rStyle w:val="fontstyle01"/>
        </w:rPr>
        <w:t>и</w:t>
      </w:r>
      <w:r w:rsidRPr="00DA2912">
        <w:rPr>
          <w:rStyle w:val="fontstyle01"/>
        </w:rPr>
        <w:t xml:space="preserve"> </w:t>
      </w:r>
      <w:r w:rsidRPr="007B607C">
        <w:rPr>
          <w:rStyle w:val="fontstyle01"/>
        </w:rPr>
        <w:t>г</w:t>
      </w:r>
      <w:r>
        <w:rPr>
          <w:rStyle w:val="fontstyle01"/>
        </w:rPr>
        <w:t xml:space="preserve">ородского </w:t>
      </w:r>
      <w:r w:rsidRPr="007B607C">
        <w:rPr>
          <w:rStyle w:val="fontstyle01"/>
        </w:rPr>
        <w:t>о</w:t>
      </w:r>
      <w:r>
        <w:rPr>
          <w:rStyle w:val="fontstyle01"/>
        </w:rPr>
        <w:t>круга</w:t>
      </w:r>
      <w:r w:rsidRPr="007B607C">
        <w:rPr>
          <w:rStyle w:val="fontstyle01"/>
        </w:rPr>
        <w:t xml:space="preserve"> Ступино Московской области</w:t>
      </w:r>
      <w:r>
        <w:rPr>
          <w:rStyle w:val="fontstyle01"/>
        </w:rPr>
        <w:t>, а также по землям кадастрового</w:t>
      </w:r>
      <w:proofErr w:type="gramEnd"/>
      <w:r>
        <w:rPr>
          <w:rStyle w:val="fontstyle01"/>
        </w:rPr>
        <w:t xml:space="preserve"> квартала 50:33:0020224</w:t>
      </w:r>
      <w:r w:rsidRPr="007B607C">
        <w:rPr>
          <w:rStyle w:val="fontstyle01"/>
        </w:rPr>
        <w:t>.</w:t>
      </w:r>
      <w:r w:rsidRPr="00DA2912">
        <w:rPr>
          <w:rStyle w:val="fontstyle01"/>
        </w:rPr>
        <w:t xml:space="preserve"> </w:t>
      </w:r>
    </w:p>
    <w:p w:rsidR="00DA1ED7" w:rsidRPr="00766375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>
        <w:rPr>
          <w:rStyle w:val="fontstyle01"/>
        </w:rPr>
        <w:t>С целью оптимального использования земель, находящихся в частной собственности, проектируемая трасса газопровода предусматривается к размещению вдоль границ существующих участков</w:t>
      </w:r>
      <w:r w:rsidRPr="00766375">
        <w:rPr>
          <w:lang w:eastAsia="en-US"/>
        </w:rPr>
        <w:t>.</w:t>
      </w:r>
    </w:p>
    <w:p w:rsidR="00DA1ED7" w:rsidRPr="00826D56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766375">
        <w:rPr>
          <w:lang w:eastAsia="en-US"/>
        </w:rPr>
        <w:t xml:space="preserve">Конечная точка трассы газопровода расположена в границе земельного участка заявителя с кадастровым номером </w:t>
      </w:r>
      <w:r w:rsidRPr="007B607C">
        <w:rPr>
          <w:lang w:eastAsia="en-US"/>
        </w:rPr>
        <w:t>50:33:0020224:7</w:t>
      </w:r>
      <w:r w:rsidRPr="00766375">
        <w:rPr>
          <w:lang w:eastAsia="en-US"/>
        </w:rPr>
        <w:t>.</w:t>
      </w:r>
    </w:p>
    <w:p w:rsidR="00DA1ED7" w:rsidRPr="00F2204A" w:rsidRDefault="00DA1ED7" w:rsidP="00DA1ED7">
      <w:pPr>
        <w:ind w:firstLine="709"/>
        <w:jc w:val="both"/>
        <w:rPr>
          <w:bCs/>
        </w:rPr>
      </w:pPr>
      <w:r w:rsidRPr="00A90680">
        <w:t xml:space="preserve">Выбор маршрута трассы по варианту 1 в процессе разработки проектной документации выполнен с учетом следующих ограничений: </w:t>
      </w:r>
    </w:p>
    <w:p w:rsidR="00DA1ED7" w:rsidRPr="00A90680" w:rsidRDefault="00DA1ED7" w:rsidP="00DA1ED7">
      <w:pPr>
        <w:ind w:left="284" w:right="220" w:firstLine="425"/>
        <w:jc w:val="both"/>
      </w:pPr>
      <w:r w:rsidRPr="00A90680">
        <w:t>- определенная точка врезки;</w:t>
      </w:r>
    </w:p>
    <w:p w:rsidR="00DA1ED7" w:rsidRPr="00A90680" w:rsidRDefault="00DA1ED7" w:rsidP="00DA1ED7">
      <w:pPr>
        <w:ind w:left="284" w:right="220" w:firstLine="425"/>
        <w:jc w:val="both"/>
      </w:pPr>
      <w:r w:rsidRPr="00A90680">
        <w:t>- наличие на участке строительства инженерных коммуникаций;</w:t>
      </w:r>
    </w:p>
    <w:p w:rsidR="00DA1ED7" w:rsidRPr="00A90680" w:rsidRDefault="00DA1ED7" w:rsidP="00DA1ED7">
      <w:pPr>
        <w:ind w:right="220" w:firstLine="709"/>
        <w:jc w:val="both"/>
      </w:pPr>
      <w:r w:rsidRPr="00A90680">
        <w:t>- необходимость выдержать нормативные расстояния от газопроводов до существующих зданий и сооружений, линий электропередачи, автодорог и водных преград.</w:t>
      </w:r>
    </w:p>
    <w:p w:rsidR="00DA1ED7" w:rsidRPr="00A90680" w:rsidRDefault="00DA1ED7" w:rsidP="00DA1ED7">
      <w:pPr>
        <w:ind w:right="220" w:firstLine="709"/>
        <w:jc w:val="both"/>
      </w:pPr>
      <w:r w:rsidRPr="00A90680">
        <w:t>При этом выбранный маршрут газопровода обеспечивает:</w:t>
      </w:r>
    </w:p>
    <w:p w:rsidR="00DA1ED7" w:rsidRPr="00A90680" w:rsidRDefault="00DA1ED7" w:rsidP="00DA1ED7">
      <w:pPr>
        <w:ind w:right="220" w:firstLine="709"/>
        <w:jc w:val="both"/>
      </w:pPr>
      <w:r w:rsidRPr="00A90680">
        <w:t>- расчетное давление газа у потребителя;</w:t>
      </w:r>
    </w:p>
    <w:p w:rsidR="00DA1ED7" w:rsidRPr="00A90680" w:rsidRDefault="00DA1ED7" w:rsidP="00DA1ED7">
      <w:pPr>
        <w:ind w:right="220" w:firstLine="709"/>
        <w:jc w:val="both"/>
      </w:pPr>
      <w:r w:rsidRPr="00A90680">
        <w:t>- выполнение всех действующих норм промышленной безопасности;</w:t>
      </w:r>
    </w:p>
    <w:p w:rsidR="00DA1ED7" w:rsidRPr="00A90680" w:rsidRDefault="00DA1ED7" w:rsidP="00DA1ED7">
      <w:pPr>
        <w:ind w:right="220" w:firstLine="709"/>
        <w:jc w:val="both"/>
      </w:pPr>
      <w:r w:rsidRPr="00A90680">
        <w:t>- доставку газа к потребителю по кратчайшему расстоянию;</w:t>
      </w:r>
    </w:p>
    <w:p w:rsidR="00DA1ED7" w:rsidRPr="00A90680" w:rsidRDefault="00DA1ED7" w:rsidP="00DA1ED7">
      <w:pPr>
        <w:ind w:right="220" w:firstLine="709"/>
        <w:jc w:val="both"/>
      </w:pPr>
      <w:r w:rsidRPr="00A90680">
        <w:t>- возможность и удобство проведения строительно-монтажных работ;</w:t>
      </w:r>
    </w:p>
    <w:p w:rsidR="00DA1ED7" w:rsidRPr="00A90680" w:rsidRDefault="00DA1ED7" w:rsidP="00DA1ED7">
      <w:pPr>
        <w:ind w:right="220" w:firstLine="709"/>
        <w:jc w:val="both"/>
      </w:pPr>
      <w:r>
        <w:t>-</w:t>
      </w:r>
      <w:r w:rsidRPr="00A90680">
        <w:t>сведение к минимуму изымаемых участков земли, минимальный вред окружающей среде при строительстве и эксплуатации системы газораспределения;</w:t>
      </w:r>
    </w:p>
    <w:p w:rsidR="00DA1ED7" w:rsidRDefault="00DA1ED7" w:rsidP="00DA1ED7">
      <w:pPr>
        <w:ind w:right="220" w:firstLine="709"/>
        <w:jc w:val="both"/>
      </w:pPr>
      <w:r w:rsidRPr="00A90680">
        <w:t>- удобство обслуживания запроектированных газопроводов.</w:t>
      </w:r>
    </w:p>
    <w:p w:rsidR="00DA1ED7" w:rsidRPr="00432BC2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 w:rsidRPr="00432BC2">
        <w:rPr>
          <w:color w:val="auto"/>
        </w:rPr>
        <w:t>Учитывая изложенное, размещение проектируемого газопровода не приведет к ухудшению существующих условий использования земельного участка.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  <w:r w:rsidRPr="00A90680">
        <w:t xml:space="preserve">По варианту 1 размещения объекта </w:t>
      </w:r>
      <w:r w:rsidRPr="009A673D">
        <w:t>«</w:t>
      </w:r>
      <w:r w:rsidRPr="00707353">
        <w:rPr>
          <w:color w:val="000000" w:themeColor="text1"/>
          <w:lang w:eastAsia="en-US"/>
        </w:rPr>
        <w:t xml:space="preserve">Газопровод высокого давления </w:t>
      </w:r>
      <w:proofErr w:type="gramStart"/>
      <w:r w:rsidRPr="00707353">
        <w:rPr>
          <w:color w:val="000000" w:themeColor="text1"/>
          <w:lang w:eastAsia="en-US"/>
        </w:rPr>
        <w:t>Р</w:t>
      </w:r>
      <w:proofErr w:type="gramEnd"/>
      <w:r w:rsidRPr="00707353">
        <w:rPr>
          <w:color w:val="000000" w:themeColor="text1"/>
          <w:lang w:eastAsia="en-US"/>
        </w:rPr>
        <w:t xml:space="preserve"> ≤ 0,6 МПа» по адресу: Московская область, </w:t>
      </w:r>
      <w:r>
        <w:rPr>
          <w:color w:val="000000" w:themeColor="text1"/>
          <w:lang w:eastAsia="en-US"/>
        </w:rPr>
        <w:t>городской округ Ступино</w:t>
      </w:r>
      <w:r w:rsidRPr="00707353">
        <w:rPr>
          <w:color w:val="000000" w:themeColor="text1"/>
          <w:lang w:eastAsia="en-US"/>
        </w:rPr>
        <w:t xml:space="preserve">, </w:t>
      </w:r>
      <w:r>
        <w:rPr>
          <w:color w:val="000000" w:themeColor="text1"/>
          <w:lang w:eastAsia="en-US"/>
        </w:rPr>
        <w:t>р.</w:t>
      </w:r>
      <w:r w:rsidRPr="00707353">
        <w:rPr>
          <w:color w:val="000000" w:themeColor="text1"/>
          <w:lang w:eastAsia="en-US"/>
        </w:rPr>
        <w:t xml:space="preserve">п. Михнево, ул. </w:t>
      </w:r>
      <w:proofErr w:type="spellStart"/>
      <w:r w:rsidRPr="00707353">
        <w:rPr>
          <w:color w:val="000000" w:themeColor="text1"/>
          <w:lang w:eastAsia="en-US"/>
        </w:rPr>
        <w:t>Старомихневская</w:t>
      </w:r>
      <w:proofErr w:type="spellEnd"/>
      <w:r>
        <w:rPr>
          <w:color w:val="000000" w:themeColor="text1"/>
          <w:lang w:eastAsia="en-US"/>
        </w:rPr>
        <w:t>»</w:t>
      </w:r>
      <w:r w:rsidRPr="00336F8C">
        <w:t xml:space="preserve"> общая протяженность </w:t>
      </w:r>
      <w:r>
        <w:t>газопровода</w:t>
      </w:r>
      <w:r w:rsidRPr="00336F8C">
        <w:t xml:space="preserve"> составляет </w:t>
      </w:r>
      <w:r>
        <w:t>865,0</w:t>
      </w:r>
      <w:r w:rsidRPr="00336F8C">
        <w:t xml:space="preserve"> м.</w:t>
      </w:r>
    </w:p>
    <w:p w:rsidR="00DA1ED7" w:rsidRPr="00A90680" w:rsidRDefault="00DA1ED7" w:rsidP="00DA1ED7">
      <w:pPr>
        <w:spacing w:line="276" w:lineRule="auto"/>
        <w:ind w:right="55" w:firstLine="851"/>
        <w:jc w:val="both"/>
      </w:pPr>
    </w:p>
    <w:p w:rsidR="00DA1ED7" w:rsidRPr="00A90680" w:rsidRDefault="00DA1ED7" w:rsidP="00DA1ED7">
      <w:pPr>
        <w:spacing w:line="276" w:lineRule="auto"/>
        <w:ind w:right="55" w:firstLine="709"/>
        <w:jc w:val="both"/>
        <w:rPr>
          <w:b/>
        </w:rPr>
      </w:pPr>
      <w:r w:rsidRPr="00A90680">
        <w:rPr>
          <w:b/>
        </w:rPr>
        <w:t>2-й вариант прохождения трассы газопровода</w:t>
      </w:r>
    </w:p>
    <w:p w:rsidR="00DA1ED7" w:rsidRPr="00454C7B" w:rsidRDefault="00DA1ED7" w:rsidP="00DA1ED7">
      <w:pPr>
        <w:ind w:firstLine="709"/>
        <w:jc w:val="both"/>
        <w:rPr>
          <w:rStyle w:val="fontstyle01"/>
          <w:b w:val="0"/>
        </w:rPr>
      </w:pPr>
      <w:r w:rsidRPr="00A90680">
        <w:t>Начало трассы располагается в месте присоеди</w:t>
      </w:r>
      <w:r>
        <w:t>нения в существующий газопровод</w:t>
      </w:r>
      <w:r w:rsidRPr="00F2204A">
        <w:t xml:space="preserve"> </w:t>
      </w:r>
      <w:r w:rsidRPr="00A90680">
        <w:t xml:space="preserve">диаметром </w:t>
      </w:r>
      <w:r>
        <w:t>110</w:t>
      </w:r>
      <w:r w:rsidRPr="00A90680">
        <w:t xml:space="preserve"> мм</w:t>
      </w:r>
      <w:r>
        <w:t>,</w:t>
      </w:r>
      <w:r w:rsidRPr="00A90680">
        <w:t xml:space="preserve"> в соответствии с техническим условиями на технологическое присоединение</w:t>
      </w:r>
      <w:r>
        <w:t xml:space="preserve">, и </w:t>
      </w:r>
      <w:r w:rsidRPr="00454C7B">
        <w:t>прокладывается по земельным участкам</w:t>
      </w:r>
      <w:r>
        <w:t xml:space="preserve"> </w:t>
      </w:r>
      <w:proofErr w:type="spellStart"/>
      <w:r>
        <w:t>неразграниченной</w:t>
      </w:r>
      <w:proofErr w:type="spellEnd"/>
      <w:r>
        <w:t xml:space="preserve"> государственной собственности, далее по земельному участку </w:t>
      </w:r>
      <w:r w:rsidRPr="00454C7B">
        <w:t xml:space="preserve">с </w:t>
      </w:r>
      <w:r>
        <w:t>кадастровым номером</w:t>
      </w:r>
      <w:r w:rsidRPr="00454C7B">
        <w:t xml:space="preserve"> </w:t>
      </w:r>
      <w:r w:rsidRPr="003347CC">
        <w:t>50:33:0000000:173</w:t>
      </w:r>
      <w:r w:rsidRPr="00454C7B">
        <w:t xml:space="preserve">. Далее трасса проходит </w:t>
      </w:r>
      <w:r>
        <w:t xml:space="preserve">по </w:t>
      </w:r>
      <w:r w:rsidRPr="00454C7B">
        <w:t>земельным участкам</w:t>
      </w:r>
      <w:r>
        <w:t xml:space="preserve"> </w:t>
      </w:r>
      <w:proofErr w:type="spellStart"/>
      <w:r>
        <w:t>неразграниченной</w:t>
      </w:r>
      <w:proofErr w:type="spellEnd"/>
      <w:r>
        <w:t xml:space="preserve"> государственной собственности</w:t>
      </w:r>
      <w:r w:rsidRPr="00454C7B">
        <w:t>.</w:t>
      </w:r>
      <w:r w:rsidRPr="00454C7B">
        <w:rPr>
          <w:rStyle w:val="fontstyle01"/>
        </w:rPr>
        <w:t xml:space="preserve"> </w:t>
      </w:r>
    </w:p>
    <w:p w:rsidR="00DA1ED7" w:rsidRPr="00FE7224" w:rsidRDefault="00DA1ED7" w:rsidP="00DA1ED7">
      <w:pPr>
        <w:spacing w:line="276" w:lineRule="auto"/>
        <w:ind w:right="55" w:firstLine="709"/>
        <w:jc w:val="both"/>
        <w:rPr>
          <w:rStyle w:val="fontstyle01"/>
          <w:b w:val="0"/>
          <w:bCs w:val="0"/>
          <w:lang w:eastAsia="en-US"/>
        </w:rPr>
      </w:pPr>
      <w:r w:rsidRPr="00766375">
        <w:rPr>
          <w:lang w:eastAsia="en-US"/>
        </w:rPr>
        <w:t xml:space="preserve">Конечная точка трассы газопровода расположена на границе земельного участка заявителя с </w:t>
      </w:r>
      <w:r>
        <w:t>кадастровым номером</w:t>
      </w:r>
      <w:r w:rsidRPr="00766375">
        <w:rPr>
          <w:lang w:eastAsia="en-US"/>
        </w:rPr>
        <w:t xml:space="preserve"> </w:t>
      </w:r>
      <w:r w:rsidRPr="007B607C">
        <w:rPr>
          <w:lang w:eastAsia="en-US"/>
        </w:rPr>
        <w:t>50:33:0020224:7</w:t>
      </w:r>
      <w:r w:rsidRPr="00766375">
        <w:rPr>
          <w:lang w:eastAsia="en-US"/>
        </w:rPr>
        <w:t>.</w:t>
      </w:r>
    </w:p>
    <w:p w:rsidR="00DA1ED7" w:rsidRDefault="00DA1ED7" w:rsidP="00DA1ED7">
      <w:pPr>
        <w:spacing w:line="276" w:lineRule="auto"/>
        <w:ind w:right="55" w:firstLine="709"/>
        <w:jc w:val="both"/>
      </w:pPr>
      <w:r w:rsidRPr="00454C7B">
        <w:rPr>
          <w:rStyle w:val="fontstyle01"/>
        </w:rPr>
        <w:t>Учитывая</w:t>
      </w:r>
      <w:r>
        <w:rPr>
          <w:rStyle w:val="fontstyle01"/>
        </w:rPr>
        <w:t xml:space="preserve">, что южнее места врезки планируется строительство эстакады и таким образом проектируемый газопровод попадет в красные линии строительства данного объекта. А так же </w:t>
      </w:r>
      <w:r>
        <w:t xml:space="preserve">земельный участок </w:t>
      </w:r>
      <w:r w:rsidRPr="00454C7B">
        <w:t xml:space="preserve">с </w:t>
      </w:r>
      <w:r>
        <w:t>кадастровым номером</w:t>
      </w:r>
      <w:r w:rsidRPr="00454C7B">
        <w:t xml:space="preserve"> </w:t>
      </w:r>
      <w:r w:rsidRPr="003347CC">
        <w:t>50:33:0000000:173</w:t>
      </w:r>
      <w:r>
        <w:t xml:space="preserve"> </w:t>
      </w:r>
      <w:r w:rsidRPr="00B16C02">
        <w:t>занят железнодорожными путями и предназначен для размещения таких путей</w:t>
      </w:r>
      <w:r>
        <w:t xml:space="preserve"> и является полосой отвода ветки </w:t>
      </w:r>
      <w:r w:rsidRPr="00B16C02">
        <w:t>Большо</w:t>
      </w:r>
      <w:r>
        <w:t>го</w:t>
      </w:r>
      <w:r w:rsidRPr="00B16C02">
        <w:t xml:space="preserve"> кольц</w:t>
      </w:r>
      <w:r>
        <w:t>а</w:t>
      </w:r>
      <w:r w:rsidRPr="00B16C02">
        <w:t xml:space="preserve"> Московской железной дороги</w:t>
      </w:r>
      <w:r>
        <w:t xml:space="preserve">. На данном участке нет возможности выдержать расстояние не менее 5,0 метров от ЛЭП </w:t>
      </w:r>
      <w:proofErr w:type="gramStart"/>
      <w:r>
        <w:t>ВЛ</w:t>
      </w:r>
      <w:proofErr w:type="gramEnd"/>
      <w:r>
        <w:t xml:space="preserve"> 10 кВ, а также не </w:t>
      </w:r>
      <w:proofErr w:type="spellStart"/>
      <w:r>
        <w:t>мнее</w:t>
      </w:r>
      <w:proofErr w:type="spellEnd"/>
      <w:r>
        <w:t xml:space="preserve"> 7,8 метров от </w:t>
      </w:r>
      <w:r w:rsidRPr="003A1C46">
        <w:t>откоса подошвы насыпи или верха выемки (крайний рельс на нулевых отметках)</w:t>
      </w:r>
      <w:r>
        <w:t xml:space="preserve"> согласно СП</w:t>
      </w:r>
      <w:r w:rsidRPr="008F2E5D">
        <w:t xml:space="preserve"> 62.13330.2011 Газораспределительные системы. Актуализированная редакция </w:t>
      </w:r>
      <w:proofErr w:type="spellStart"/>
      <w:r w:rsidRPr="008F2E5D">
        <w:t>СНиП</w:t>
      </w:r>
      <w:proofErr w:type="spellEnd"/>
      <w:r w:rsidRPr="008F2E5D">
        <w:t xml:space="preserve"> 42- 01-2002</w:t>
      </w:r>
      <w:r>
        <w:t>.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  <w:r w:rsidRPr="00A90680">
        <w:t>Данный вариант</w:t>
      </w:r>
      <w:r>
        <w:t xml:space="preserve"> невозможно согласовать с </w:t>
      </w:r>
      <w:proofErr w:type="spellStart"/>
      <w:r>
        <w:t>Мособлархитектурой</w:t>
      </w:r>
      <w:proofErr w:type="spellEnd"/>
      <w:r>
        <w:t>, ПАО «РЖД» и ПАО «</w:t>
      </w:r>
      <w:proofErr w:type="spellStart"/>
      <w:r>
        <w:t>Россети</w:t>
      </w:r>
      <w:proofErr w:type="spellEnd"/>
      <w:r>
        <w:t>».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  <w:r w:rsidRPr="008C0EA1">
        <w:lastRenderedPageBreak/>
        <w:t xml:space="preserve">По варианту 2 размещения </w:t>
      </w:r>
      <w:r w:rsidRPr="00336F8C">
        <w:t>протяженность</w:t>
      </w:r>
      <w:r w:rsidRPr="009A673D">
        <w:t xml:space="preserve"> </w:t>
      </w:r>
      <w:r>
        <w:t>г</w:t>
      </w:r>
      <w:r w:rsidRPr="00707353">
        <w:rPr>
          <w:color w:val="000000" w:themeColor="text1"/>
          <w:lang w:eastAsia="en-US"/>
        </w:rPr>
        <w:t>азопровод</w:t>
      </w:r>
      <w:r>
        <w:rPr>
          <w:color w:val="000000" w:themeColor="text1"/>
          <w:lang w:eastAsia="en-US"/>
        </w:rPr>
        <w:t>а</w:t>
      </w:r>
      <w:r w:rsidRPr="00707353">
        <w:rPr>
          <w:color w:val="000000" w:themeColor="text1"/>
          <w:lang w:eastAsia="en-US"/>
        </w:rPr>
        <w:t xml:space="preserve"> высокого давления</w:t>
      </w:r>
      <w:r>
        <w:rPr>
          <w:color w:val="000000" w:themeColor="text1"/>
          <w:lang w:eastAsia="en-US"/>
        </w:rPr>
        <w:br/>
      </w:r>
      <w:proofErr w:type="gramStart"/>
      <w:r w:rsidRPr="00707353">
        <w:rPr>
          <w:color w:val="000000" w:themeColor="text1"/>
          <w:lang w:eastAsia="en-US"/>
        </w:rPr>
        <w:t>Р</w:t>
      </w:r>
      <w:proofErr w:type="gramEnd"/>
      <w:r w:rsidRPr="00707353">
        <w:rPr>
          <w:color w:val="000000" w:themeColor="text1"/>
          <w:lang w:eastAsia="en-US"/>
        </w:rPr>
        <w:t xml:space="preserve"> ≤ 0,6 МПа по адресу: Московская область, </w:t>
      </w:r>
      <w:r>
        <w:rPr>
          <w:color w:val="000000" w:themeColor="text1"/>
          <w:lang w:eastAsia="en-US"/>
        </w:rPr>
        <w:t>городской округ Ступино</w:t>
      </w:r>
      <w:r w:rsidRPr="00707353">
        <w:rPr>
          <w:color w:val="000000" w:themeColor="text1"/>
          <w:lang w:eastAsia="en-US"/>
        </w:rPr>
        <w:t xml:space="preserve">, </w:t>
      </w:r>
      <w:r>
        <w:rPr>
          <w:color w:val="000000" w:themeColor="text1"/>
          <w:lang w:eastAsia="en-US"/>
        </w:rPr>
        <w:t>р.</w:t>
      </w:r>
      <w:r w:rsidRPr="00707353">
        <w:rPr>
          <w:color w:val="000000" w:themeColor="text1"/>
          <w:lang w:eastAsia="en-US"/>
        </w:rPr>
        <w:t>п. Михнево,</w:t>
      </w:r>
      <w:r>
        <w:rPr>
          <w:color w:val="000000" w:themeColor="text1"/>
          <w:lang w:eastAsia="en-US"/>
        </w:rPr>
        <w:br/>
      </w:r>
      <w:r w:rsidRPr="00707353">
        <w:rPr>
          <w:color w:val="000000" w:themeColor="text1"/>
          <w:lang w:eastAsia="en-US"/>
        </w:rPr>
        <w:t xml:space="preserve">ул. </w:t>
      </w:r>
      <w:proofErr w:type="spellStart"/>
      <w:r w:rsidRPr="00707353">
        <w:rPr>
          <w:color w:val="000000" w:themeColor="text1"/>
          <w:lang w:eastAsia="en-US"/>
        </w:rPr>
        <w:t>Старомихневская</w:t>
      </w:r>
      <w:proofErr w:type="spellEnd"/>
      <w:r w:rsidRPr="00336F8C">
        <w:t xml:space="preserve"> составляет: </w:t>
      </w:r>
      <w:r>
        <w:t>580</w:t>
      </w:r>
      <w:r w:rsidRPr="00336F8C">
        <w:t>,0 м.</w:t>
      </w:r>
      <w:r w:rsidRPr="00A90680">
        <w:t xml:space="preserve"> 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</w:p>
    <w:p w:rsidR="00DA1ED7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 w:rsidRPr="006D00BC">
        <w:rPr>
          <w:b/>
          <w:bCs/>
          <w:color w:val="auto"/>
        </w:rPr>
        <w:t>Вывод:</w:t>
      </w:r>
      <w:r w:rsidRPr="006D00BC">
        <w:rPr>
          <w:bCs/>
          <w:color w:val="auto"/>
        </w:rPr>
        <w:t xml:space="preserve"> </w:t>
      </w:r>
      <w:r w:rsidRPr="006D00BC">
        <w:rPr>
          <w:color w:val="auto"/>
        </w:rPr>
        <w:t>Вариант прохождения трасы 1</w:t>
      </w:r>
      <w:r w:rsidRPr="006D00BC">
        <w:rPr>
          <w:bCs/>
          <w:color w:val="auto"/>
        </w:rPr>
        <w:t xml:space="preserve"> </w:t>
      </w:r>
      <w:r w:rsidRPr="006D00BC">
        <w:rPr>
          <w:color w:val="auto"/>
        </w:rPr>
        <w:t xml:space="preserve">является оптимальным </w:t>
      </w:r>
      <w:proofErr w:type="gramStart"/>
      <w:r w:rsidRPr="006D00BC">
        <w:rPr>
          <w:color w:val="auto"/>
        </w:rPr>
        <w:t>ввиду</w:t>
      </w:r>
      <w:proofErr w:type="gramEnd"/>
      <w:r w:rsidRPr="006D00BC">
        <w:rPr>
          <w:color w:val="auto"/>
        </w:rPr>
        <w:t>:</w:t>
      </w:r>
    </w:p>
    <w:p w:rsidR="00DA1ED7" w:rsidRPr="006D00BC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>
        <w:rPr>
          <w:color w:val="auto"/>
        </w:rPr>
        <w:t>- возможности согласования и строительства.</w:t>
      </w:r>
    </w:p>
    <w:p w:rsidR="00DA1ED7" w:rsidRPr="006D00BC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 w:rsidRPr="006D00BC">
        <w:rPr>
          <w:color w:val="auto"/>
        </w:rPr>
        <w:t>- размещени</w:t>
      </w:r>
      <w:r>
        <w:rPr>
          <w:color w:val="auto"/>
        </w:rPr>
        <w:t>я</w:t>
      </w:r>
      <w:r w:rsidRPr="006D00BC">
        <w:rPr>
          <w:color w:val="auto"/>
        </w:rPr>
        <w:t xml:space="preserve"> на земельных участках в местах максимально приближенным к границам участка;</w:t>
      </w:r>
    </w:p>
    <w:p w:rsidR="00DA1ED7" w:rsidRPr="006D00BC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 w:rsidRPr="006D00BC">
        <w:rPr>
          <w:color w:val="auto"/>
        </w:rPr>
        <w:t>- отсутстви</w:t>
      </w:r>
      <w:r>
        <w:rPr>
          <w:color w:val="auto"/>
        </w:rPr>
        <w:t>я</w:t>
      </w:r>
      <w:r w:rsidRPr="006D00BC">
        <w:rPr>
          <w:color w:val="auto"/>
        </w:rPr>
        <w:t xml:space="preserve"> обременения газопроводом существующих зданий или сооружений.</w:t>
      </w:r>
    </w:p>
    <w:p w:rsidR="00DA1ED7" w:rsidRPr="006D00BC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 w:rsidRPr="006D00BC">
        <w:rPr>
          <w:color w:val="auto"/>
        </w:rPr>
        <w:t>- доступность к объекту для последующей надежной и безопасной эксплуатации.</w:t>
      </w:r>
    </w:p>
    <w:p w:rsidR="00DA1ED7" w:rsidRPr="006D00BC" w:rsidRDefault="00DA1ED7" w:rsidP="00DA1ED7">
      <w:pPr>
        <w:autoSpaceDE w:val="0"/>
        <w:autoSpaceDN w:val="0"/>
        <w:adjustRightInd w:val="0"/>
        <w:ind w:firstLine="709"/>
        <w:jc w:val="both"/>
      </w:pPr>
      <w:r w:rsidRPr="006D00BC">
        <w:t xml:space="preserve">Газопровод проектируется по наименее обременительной трассе для использования земельных участков в соответствии с его целевым назначением и разрешенным использованием </w:t>
      </w:r>
      <w:bookmarkStart w:id="1" w:name="dst1985"/>
      <w:bookmarkEnd w:id="1"/>
      <w:r w:rsidRPr="006D00BC">
        <w:t xml:space="preserve">с учетом требований об обеспечении рационального использования земель. </w:t>
      </w:r>
    </w:p>
    <w:p w:rsidR="00DA1ED7" w:rsidRPr="006D00BC" w:rsidRDefault="00DA1ED7" w:rsidP="00DA1ED7">
      <w:pPr>
        <w:pStyle w:val="Default"/>
        <w:spacing w:line="276" w:lineRule="auto"/>
        <w:ind w:right="55" w:firstLine="709"/>
        <w:jc w:val="both"/>
        <w:rPr>
          <w:color w:val="auto"/>
        </w:rPr>
      </w:pPr>
      <w:r w:rsidRPr="006D00BC">
        <w:rPr>
          <w:color w:val="auto"/>
        </w:rPr>
        <w:t>Учитывая изложенное, размещение проектируемого газопровода не приведет к ухудшению существующих условий использования земельных участков.</w:t>
      </w:r>
    </w:p>
    <w:p w:rsidR="00DA1ED7" w:rsidRPr="00A90680" w:rsidRDefault="00DA1ED7" w:rsidP="00DA1ED7">
      <w:pPr>
        <w:spacing w:line="276" w:lineRule="auto"/>
        <w:ind w:right="55" w:firstLine="851"/>
        <w:jc w:val="both"/>
      </w:pPr>
    </w:p>
    <w:p w:rsidR="00DA1ED7" w:rsidRPr="00A90680" w:rsidRDefault="00DA1ED7" w:rsidP="00DA1ED7">
      <w:pPr>
        <w:autoSpaceDE w:val="0"/>
        <w:autoSpaceDN w:val="0"/>
        <w:adjustRightInd w:val="0"/>
        <w:ind w:right="55" w:firstLine="709"/>
        <w:jc w:val="center"/>
        <w:rPr>
          <w:rFonts w:eastAsiaTheme="minorHAnsi"/>
          <w:b/>
          <w:sz w:val="26"/>
          <w:szCs w:val="26"/>
          <w:lang w:eastAsia="en-US"/>
        </w:rPr>
      </w:pPr>
      <w:r w:rsidRPr="00A90680">
        <w:rPr>
          <w:rFonts w:eastAsiaTheme="minorHAnsi"/>
          <w:b/>
          <w:sz w:val="26"/>
          <w:szCs w:val="26"/>
          <w:lang w:eastAsia="en-US"/>
        </w:rPr>
        <w:t>3. Описание выбранного варианта размещения трассы газопровода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</w:p>
    <w:p w:rsidR="00DA1ED7" w:rsidRPr="00A90680" w:rsidRDefault="00DA1ED7" w:rsidP="00DA1ED7">
      <w:pPr>
        <w:spacing w:line="276" w:lineRule="auto"/>
        <w:ind w:right="55" w:firstLine="709"/>
        <w:jc w:val="both"/>
        <w:rPr>
          <w:u w:val="single"/>
        </w:rPr>
      </w:pPr>
      <w:r w:rsidRPr="00A90680">
        <w:t xml:space="preserve">Общая протяженность </w:t>
      </w:r>
      <w:r>
        <w:t>газопровода высокого давления</w:t>
      </w:r>
      <w:r w:rsidRPr="00A90680">
        <w:t xml:space="preserve"> </w:t>
      </w:r>
      <w:proofErr w:type="gramStart"/>
      <w:r w:rsidRPr="004D0CDB">
        <w:t>Р</w:t>
      </w:r>
      <w:proofErr w:type="gramEnd"/>
      <w:r w:rsidRPr="004D0CDB">
        <w:t xml:space="preserve"> ≤ </w:t>
      </w:r>
      <w:r>
        <w:t>0</w:t>
      </w:r>
      <w:r w:rsidRPr="004D0CDB">
        <w:t>,</w:t>
      </w:r>
      <w:r>
        <w:t>6</w:t>
      </w:r>
      <w:r w:rsidRPr="004D0CDB">
        <w:t xml:space="preserve"> МПа</w:t>
      </w:r>
      <w:r w:rsidRPr="00A90680">
        <w:t xml:space="preserve"> составляет </w:t>
      </w:r>
      <w:r>
        <w:t>865,0</w:t>
      </w:r>
      <w:r w:rsidRPr="00AE7A91">
        <w:rPr>
          <w:u w:val="single"/>
        </w:rPr>
        <w:t xml:space="preserve"> </w:t>
      </w:r>
      <w:r w:rsidRPr="00336F8C">
        <w:rPr>
          <w:u w:val="single"/>
        </w:rPr>
        <w:t>м.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  <w:r w:rsidRPr="00A90680">
        <w:t>Размещение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</w: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proofErr w:type="gramStart"/>
      <w:r w:rsidRPr="00A90680">
        <w:rPr>
          <w:lang w:eastAsia="en-US"/>
        </w:rPr>
        <w:t>Размещение проектируемого газопровода в границах земельн</w:t>
      </w:r>
      <w:r>
        <w:rPr>
          <w:lang w:eastAsia="en-US"/>
        </w:rPr>
        <w:t>ых</w:t>
      </w:r>
      <w:r w:rsidRPr="00A90680">
        <w:rPr>
          <w:lang w:eastAsia="en-US"/>
        </w:rPr>
        <w:t xml:space="preserve"> участка</w:t>
      </w:r>
      <w:r>
        <w:rPr>
          <w:lang w:eastAsia="en-US"/>
        </w:rPr>
        <w:t>х</w:t>
      </w:r>
      <w:r w:rsidRPr="00A90680">
        <w:rPr>
          <w:lang w:eastAsia="en-US"/>
        </w:rPr>
        <w:t xml:space="preserve"> </w:t>
      </w:r>
      <w:r>
        <w:rPr>
          <w:lang w:eastAsia="en-US"/>
        </w:rPr>
        <w:t xml:space="preserve">с кадастровыми номерами </w:t>
      </w:r>
      <w:r w:rsidRPr="00335E03">
        <w:rPr>
          <w:lang w:eastAsia="en-US"/>
        </w:rPr>
        <w:t>50:33:0020224:9</w:t>
      </w:r>
      <w:r>
        <w:rPr>
          <w:lang w:eastAsia="en-US"/>
        </w:rPr>
        <w:t xml:space="preserve"> и </w:t>
      </w:r>
      <w:r w:rsidRPr="00335E03">
        <w:rPr>
          <w:lang w:eastAsia="en-US"/>
        </w:rPr>
        <w:t>50:33:0020224:</w:t>
      </w:r>
      <w:r>
        <w:rPr>
          <w:lang w:eastAsia="en-US"/>
        </w:rPr>
        <w:t xml:space="preserve">3 </w:t>
      </w:r>
      <w:r w:rsidRPr="00A90680">
        <w:rPr>
          <w:lang w:eastAsia="en-US"/>
        </w:rPr>
        <w:t xml:space="preserve">выполнено в месте, свободном от деревьев, а также в зоне отсутствия зданий и сооружений, </w:t>
      </w:r>
      <w:r>
        <w:rPr>
          <w:lang w:eastAsia="en-US"/>
        </w:rPr>
        <w:t xml:space="preserve">и максимально приближено к границе участков, </w:t>
      </w:r>
      <w:r w:rsidRPr="00A90680">
        <w:rPr>
          <w:lang w:eastAsia="en-US"/>
        </w:rPr>
        <w:t xml:space="preserve">что позволит обеспечить безопасную эксплуатацию инженерного сооружения, в целях размещения которого подано ходатайство об установлении публичного сервитута. </w:t>
      </w:r>
      <w:proofErr w:type="gramEnd"/>
    </w:p>
    <w:p w:rsidR="00DA1ED7" w:rsidRPr="00A90680" w:rsidRDefault="00DA1ED7" w:rsidP="00DA1ED7">
      <w:pPr>
        <w:spacing w:line="276" w:lineRule="auto"/>
        <w:ind w:right="55" w:firstLine="709"/>
        <w:jc w:val="both"/>
      </w:pPr>
      <w:r w:rsidRPr="00A90680">
        <w:t xml:space="preserve">Проектируемый </w:t>
      </w:r>
      <w:r>
        <w:t>г</w:t>
      </w:r>
      <w:r w:rsidRPr="00A90680">
        <w:t xml:space="preserve">азопровод высокого давления </w:t>
      </w:r>
      <w:proofErr w:type="gramStart"/>
      <w:r w:rsidRPr="004D0CDB">
        <w:t>Р</w:t>
      </w:r>
      <w:proofErr w:type="gramEnd"/>
      <w:r w:rsidRPr="004D0CDB">
        <w:t xml:space="preserve"> ≤ </w:t>
      </w:r>
      <w:r>
        <w:t>0</w:t>
      </w:r>
      <w:r w:rsidRPr="004D0CDB">
        <w:t>,</w:t>
      </w:r>
      <w:r>
        <w:t>6</w:t>
      </w:r>
      <w:r w:rsidRPr="004D0CDB">
        <w:t xml:space="preserve"> МПа предполагается проложить:</w:t>
      </w:r>
    </w:p>
    <w:p w:rsidR="00DA1ED7" w:rsidRDefault="00DA1ED7" w:rsidP="00DA1ED7">
      <w:pPr>
        <w:spacing w:line="276" w:lineRule="auto"/>
        <w:ind w:right="55" w:firstLine="709"/>
        <w:jc w:val="both"/>
      </w:pPr>
      <w:proofErr w:type="gramStart"/>
      <w:r w:rsidRPr="00A90680">
        <w:t xml:space="preserve">с соблюдением нормативных расстояний до существующих в зоне строительства сетей инженерно-технического обеспечения, зданий и сооружений, в соответствии с требованиями Технического регламента о безопасности сетей газораспределения и </w:t>
      </w:r>
      <w:proofErr w:type="spellStart"/>
      <w:r w:rsidRPr="00A90680">
        <w:t>газопотребления</w:t>
      </w:r>
      <w:proofErr w:type="spellEnd"/>
      <w:r w:rsidRPr="00A90680">
        <w:t>, утвержденного постановлением Правительства РФ от 29.10.2010 № 870 и СП 62.13330.2011 «Газораспределительные системы.</w:t>
      </w:r>
      <w:proofErr w:type="gramEnd"/>
      <w:r w:rsidRPr="00A90680">
        <w:t xml:space="preserve"> Актуализированная редакция </w:t>
      </w:r>
      <w:proofErr w:type="spellStart"/>
      <w:r w:rsidRPr="00A90680">
        <w:t>СНиП</w:t>
      </w:r>
      <w:proofErr w:type="spellEnd"/>
      <w:r w:rsidRPr="00A90680">
        <w:t xml:space="preserve"> 42-01-2002», единственно оптимальным вариантом размещения проектируемого газопровода является его размещение на части земельных участков, приведенных в таблице ниже.</w:t>
      </w: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</w:p>
    <w:p w:rsidR="00DA1ED7" w:rsidRPr="0035630D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35630D">
        <w:rPr>
          <w:lang w:eastAsia="en-US"/>
        </w:rPr>
        <w:t>Также получены следующие согласования с заинтересованными лицами:</w:t>
      </w: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35630D">
        <w:rPr>
          <w:lang w:eastAsia="en-US"/>
        </w:rPr>
        <w:t>- ПАО «</w:t>
      </w:r>
      <w:proofErr w:type="spellStart"/>
      <w:r w:rsidRPr="0035630D">
        <w:rPr>
          <w:lang w:eastAsia="en-US"/>
        </w:rPr>
        <w:t>Ростелеком</w:t>
      </w:r>
      <w:proofErr w:type="spellEnd"/>
      <w:r w:rsidRPr="0035630D">
        <w:rPr>
          <w:lang w:eastAsia="en-US"/>
        </w:rPr>
        <w:t>»;</w:t>
      </w:r>
    </w:p>
    <w:p w:rsidR="00DA1ED7" w:rsidRPr="0035630D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>
        <w:rPr>
          <w:lang w:eastAsia="en-US"/>
        </w:rPr>
        <w:t>- АО «</w:t>
      </w:r>
      <w:proofErr w:type="spellStart"/>
      <w:r>
        <w:rPr>
          <w:lang w:eastAsia="en-US"/>
        </w:rPr>
        <w:t>Мособлэнерго</w:t>
      </w:r>
      <w:proofErr w:type="spellEnd"/>
    </w:p>
    <w:p w:rsidR="00DA1ED7" w:rsidRPr="0035630D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35630D">
        <w:rPr>
          <w:lang w:eastAsia="en-US"/>
        </w:rPr>
        <w:lastRenderedPageBreak/>
        <w:t>-</w:t>
      </w:r>
      <w:r w:rsidRPr="0035630D">
        <w:t xml:space="preserve"> </w:t>
      </w:r>
      <w:r w:rsidRPr="0035630D">
        <w:rPr>
          <w:lang w:eastAsia="en-US"/>
        </w:rPr>
        <w:t>ПАО «</w:t>
      </w:r>
      <w:proofErr w:type="spellStart"/>
      <w:r w:rsidRPr="0035630D">
        <w:rPr>
          <w:lang w:eastAsia="en-US"/>
        </w:rPr>
        <w:t>Россети</w:t>
      </w:r>
      <w:proofErr w:type="spellEnd"/>
      <w:r w:rsidRPr="0035630D">
        <w:rPr>
          <w:lang w:eastAsia="en-US"/>
        </w:rPr>
        <w:t xml:space="preserve"> Московский регион» -</w:t>
      </w:r>
      <w:r>
        <w:rPr>
          <w:lang w:eastAsia="en-US"/>
        </w:rPr>
        <w:t xml:space="preserve"> </w:t>
      </w:r>
      <w:r w:rsidRPr="0035630D">
        <w:rPr>
          <w:lang w:eastAsia="en-US"/>
        </w:rPr>
        <w:t>Южные электрические сети;</w:t>
      </w:r>
    </w:p>
    <w:p w:rsidR="00DA1ED7" w:rsidRPr="0035630D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35630D">
        <w:rPr>
          <w:lang w:eastAsia="en-US"/>
        </w:rPr>
        <w:t xml:space="preserve">- Администрацией городского округа </w:t>
      </w:r>
      <w:r>
        <w:rPr>
          <w:lang w:eastAsia="en-US"/>
        </w:rPr>
        <w:t xml:space="preserve">Ступино </w:t>
      </w:r>
      <w:r w:rsidRPr="0035630D">
        <w:rPr>
          <w:lang w:eastAsia="en-US"/>
        </w:rPr>
        <w:t>Московской области;</w:t>
      </w:r>
    </w:p>
    <w:p w:rsidR="00DA1ED7" w:rsidRPr="0035630D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35630D">
        <w:rPr>
          <w:lang w:eastAsia="en-US"/>
        </w:rPr>
        <w:t>-</w:t>
      </w:r>
      <w:r w:rsidRPr="0035630D">
        <w:t xml:space="preserve"> </w:t>
      </w:r>
      <w:r w:rsidRPr="0035630D">
        <w:rPr>
          <w:lang w:eastAsia="en-US"/>
        </w:rPr>
        <w:t>ГБУ МО «</w:t>
      </w:r>
      <w:proofErr w:type="spellStart"/>
      <w:r w:rsidRPr="0035630D">
        <w:rPr>
          <w:lang w:eastAsia="en-US"/>
        </w:rPr>
        <w:t>Мосавтодор</w:t>
      </w:r>
      <w:proofErr w:type="spellEnd"/>
      <w:r w:rsidRPr="0035630D">
        <w:rPr>
          <w:lang w:eastAsia="en-US"/>
        </w:rPr>
        <w:t>»;</w:t>
      </w: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  <w:r w:rsidRPr="0035630D">
        <w:rPr>
          <w:lang w:eastAsia="en-US"/>
        </w:rPr>
        <w:t>- филиалом АО «</w:t>
      </w:r>
      <w:proofErr w:type="spellStart"/>
      <w:r w:rsidRPr="0035630D">
        <w:rPr>
          <w:lang w:eastAsia="en-US"/>
        </w:rPr>
        <w:t>Мособлгаз</w:t>
      </w:r>
      <w:proofErr w:type="spellEnd"/>
      <w:r w:rsidRPr="0035630D">
        <w:rPr>
          <w:lang w:eastAsia="en-US"/>
        </w:rPr>
        <w:t xml:space="preserve">» «Юг» </w:t>
      </w:r>
      <w:proofErr w:type="spellStart"/>
      <w:r>
        <w:rPr>
          <w:lang w:eastAsia="en-US"/>
        </w:rPr>
        <w:t>Михневская</w:t>
      </w:r>
      <w:proofErr w:type="spellEnd"/>
      <w:r w:rsidRPr="0035630D">
        <w:rPr>
          <w:lang w:eastAsia="en-US"/>
        </w:rPr>
        <w:t xml:space="preserve"> РЭС;</w:t>
      </w:r>
    </w:p>
    <w:p w:rsidR="00DA1ED7" w:rsidRDefault="00DA1ED7" w:rsidP="00DA1ED7">
      <w:pPr>
        <w:spacing w:line="276" w:lineRule="auto"/>
        <w:ind w:right="55" w:firstLine="709"/>
        <w:jc w:val="both"/>
        <w:rPr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Pr="00A90680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  <w:r w:rsidRPr="00985B0D">
        <w:rPr>
          <w:rFonts w:eastAsiaTheme="minorHAnsi"/>
          <w:b/>
          <w:sz w:val="26"/>
          <w:szCs w:val="26"/>
          <w:lang w:eastAsia="en-US"/>
        </w:rPr>
        <w:t>4. Перечень земельных участков, находящихся в частной собственности, в отношении которых планируется установление публичного сервитута</w:t>
      </w:r>
    </w:p>
    <w:p w:rsidR="00DA1ED7" w:rsidRPr="005233A5" w:rsidRDefault="00DA1ED7" w:rsidP="00DA1ED7">
      <w:pPr>
        <w:spacing w:line="276" w:lineRule="auto"/>
        <w:ind w:right="55" w:firstLine="851"/>
        <w:jc w:val="center"/>
        <w:rPr>
          <w:b/>
          <w:sz w:val="16"/>
          <w:szCs w:val="16"/>
        </w:rPr>
      </w:pPr>
    </w:p>
    <w:tbl>
      <w:tblPr>
        <w:tblW w:w="104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6"/>
        <w:gridCol w:w="2237"/>
        <w:gridCol w:w="2259"/>
        <w:gridCol w:w="2090"/>
        <w:gridCol w:w="1699"/>
      </w:tblGrid>
      <w:tr w:rsidR="00DA1ED7" w:rsidRPr="00A90680" w:rsidTr="00E154EF">
        <w:trPr>
          <w:trHeight w:val="751"/>
        </w:trPr>
        <w:tc>
          <w:tcPr>
            <w:tcW w:w="2116" w:type="dxa"/>
            <w:noWrap/>
            <w:vAlign w:val="center"/>
          </w:tcPr>
          <w:p w:rsidR="00DA1ED7" w:rsidRDefault="00DA1ED7" w:rsidP="00E154EF">
            <w:pPr>
              <w:jc w:val="center"/>
              <w:rPr>
                <w:b/>
                <w:sz w:val="20"/>
                <w:szCs w:val="20"/>
              </w:rPr>
            </w:pPr>
          </w:p>
          <w:p w:rsidR="00DA1ED7" w:rsidRPr="00A90680" w:rsidRDefault="00DA1ED7" w:rsidP="00E154EF">
            <w:pPr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Кадастровый</w:t>
            </w:r>
          </w:p>
          <w:p w:rsidR="00DA1ED7" w:rsidRPr="00A90680" w:rsidRDefault="00DA1ED7" w:rsidP="00E154EF">
            <w:pPr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2237" w:type="dxa"/>
            <w:vAlign w:val="center"/>
          </w:tcPr>
          <w:p w:rsidR="00DA1ED7" w:rsidRPr="00A90680" w:rsidRDefault="00DA1ED7" w:rsidP="00E154EF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Наименование правообладателя</w:t>
            </w:r>
          </w:p>
          <w:p w:rsidR="00DA1ED7" w:rsidRPr="00A90680" w:rsidRDefault="00DA1ED7" w:rsidP="00E154EF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и вид права</w:t>
            </w:r>
          </w:p>
        </w:tc>
        <w:tc>
          <w:tcPr>
            <w:tcW w:w="2259" w:type="dxa"/>
            <w:noWrap/>
            <w:vAlign w:val="center"/>
          </w:tcPr>
          <w:p w:rsidR="00DA1ED7" w:rsidRPr="00A90680" w:rsidRDefault="00DA1ED7" w:rsidP="00E154EF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Вид</w:t>
            </w:r>
          </w:p>
          <w:p w:rsidR="00DA1ED7" w:rsidRPr="00A90680" w:rsidRDefault="00DA1ED7" w:rsidP="00E154EF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2090" w:type="dxa"/>
            <w:noWrap/>
            <w:vAlign w:val="center"/>
          </w:tcPr>
          <w:p w:rsidR="00DA1ED7" w:rsidRPr="00A90680" w:rsidRDefault="00DA1ED7" w:rsidP="00E154EF">
            <w:pPr>
              <w:ind w:right="55" w:hanging="2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п</w:t>
            </w:r>
            <w:r w:rsidRPr="00A90680">
              <w:rPr>
                <w:b/>
                <w:sz w:val="20"/>
                <w:szCs w:val="20"/>
              </w:rPr>
              <w:t>лощадь</w:t>
            </w:r>
            <w:r>
              <w:rPr>
                <w:b/>
                <w:sz w:val="20"/>
                <w:szCs w:val="20"/>
              </w:rPr>
              <w:t xml:space="preserve"> земельного участка</w:t>
            </w:r>
            <w:r w:rsidRPr="00A90680">
              <w:rPr>
                <w:b/>
                <w:sz w:val="20"/>
                <w:szCs w:val="20"/>
              </w:rPr>
              <w:t>, м</w:t>
            </w:r>
            <w:proofErr w:type="gramStart"/>
            <w:r w:rsidRPr="00A90680">
              <w:rPr>
                <w:b/>
                <w:sz w:val="20"/>
                <w:szCs w:val="20"/>
              </w:rPr>
              <w:t>2</w:t>
            </w:r>
            <w:proofErr w:type="gramEnd"/>
            <w:r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br/>
              <w:t>п</w:t>
            </w:r>
            <w:r w:rsidRPr="00A90680">
              <w:rPr>
                <w:b/>
                <w:sz w:val="20"/>
                <w:szCs w:val="20"/>
              </w:rPr>
              <w:t>лощадь</w:t>
            </w:r>
            <w:r>
              <w:rPr>
                <w:b/>
                <w:sz w:val="20"/>
                <w:szCs w:val="20"/>
              </w:rPr>
              <w:t xml:space="preserve"> земельного участка</w:t>
            </w:r>
            <w:r w:rsidRPr="00A9068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обремененная публичным сервитутом, </w:t>
            </w:r>
            <w:r w:rsidRPr="00A90680">
              <w:rPr>
                <w:b/>
                <w:sz w:val="20"/>
                <w:szCs w:val="20"/>
              </w:rPr>
              <w:t>м2</w:t>
            </w:r>
          </w:p>
        </w:tc>
        <w:tc>
          <w:tcPr>
            <w:tcW w:w="1699" w:type="dxa"/>
            <w:vAlign w:val="center"/>
          </w:tcPr>
          <w:p w:rsidR="00DA1ED7" w:rsidRPr="00A90680" w:rsidRDefault="00DA1ED7" w:rsidP="00E154EF">
            <w:pPr>
              <w:ind w:right="55"/>
              <w:jc w:val="center"/>
              <w:rPr>
                <w:b/>
                <w:sz w:val="20"/>
                <w:szCs w:val="20"/>
              </w:rPr>
            </w:pPr>
            <w:r w:rsidRPr="00A90680">
              <w:rPr>
                <w:b/>
                <w:sz w:val="20"/>
                <w:szCs w:val="20"/>
              </w:rPr>
              <w:t>Описание размещения в границах ЗУ</w:t>
            </w:r>
          </w:p>
        </w:tc>
      </w:tr>
      <w:tr w:rsidR="00DA1ED7" w:rsidRPr="00A90680" w:rsidTr="00E154EF">
        <w:trPr>
          <w:trHeight w:val="3036"/>
        </w:trPr>
        <w:tc>
          <w:tcPr>
            <w:tcW w:w="2116" w:type="dxa"/>
            <w:noWrap/>
            <w:vAlign w:val="center"/>
          </w:tcPr>
          <w:p w:rsidR="00DA1ED7" w:rsidRPr="00FE7224" w:rsidRDefault="00DA1ED7" w:rsidP="00E154EF">
            <w:pPr>
              <w:jc w:val="center"/>
              <w:rPr>
                <w:sz w:val="20"/>
                <w:szCs w:val="20"/>
                <w:highlight w:val="yellow"/>
              </w:rPr>
            </w:pPr>
            <w:r w:rsidRPr="00A850CA">
              <w:rPr>
                <w:rStyle w:val="fontstyle01"/>
                <w:sz w:val="20"/>
                <w:szCs w:val="20"/>
              </w:rPr>
              <w:t>50:33:0020224:9</w:t>
            </w:r>
          </w:p>
        </w:tc>
        <w:tc>
          <w:tcPr>
            <w:tcW w:w="2237" w:type="dxa"/>
            <w:vAlign w:val="center"/>
          </w:tcPr>
          <w:p w:rsidR="00DA1ED7" w:rsidRPr="000A04BC" w:rsidRDefault="00DA1ED7" w:rsidP="00E154EF">
            <w:pPr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A04BC">
              <w:rPr>
                <w:rFonts w:eastAsia="Calibri"/>
                <w:sz w:val="20"/>
                <w:szCs w:val="20"/>
              </w:rPr>
              <w:t>Сурнин</w:t>
            </w:r>
            <w:proofErr w:type="spellEnd"/>
            <w:r w:rsidRPr="000A04BC">
              <w:rPr>
                <w:rFonts w:eastAsia="Calibri"/>
                <w:sz w:val="20"/>
                <w:szCs w:val="20"/>
              </w:rPr>
              <w:t xml:space="preserve"> Егор Владимирович,</w:t>
            </w:r>
          </w:p>
          <w:p w:rsidR="00DA1ED7" w:rsidRPr="00A850CA" w:rsidRDefault="00DA1ED7" w:rsidP="00E154EF">
            <w:pPr>
              <w:jc w:val="center"/>
              <w:rPr>
                <w:rFonts w:eastAsia="Calibri"/>
              </w:rPr>
            </w:pPr>
            <w:r w:rsidRPr="000A04BC">
              <w:rPr>
                <w:rFonts w:eastAsia="Calibri"/>
                <w:sz w:val="20"/>
                <w:szCs w:val="20"/>
              </w:rPr>
              <w:t>Собственность 50:33:0020224:9-50/152/2023-17 04.08.2023 13:34:22</w:t>
            </w:r>
          </w:p>
        </w:tc>
        <w:tc>
          <w:tcPr>
            <w:tcW w:w="2259" w:type="dxa"/>
            <w:noWrap/>
            <w:vAlign w:val="center"/>
          </w:tcPr>
          <w:p w:rsidR="00DA1ED7" w:rsidRPr="00985B0D" w:rsidRDefault="00DA1ED7" w:rsidP="00E154EF">
            <w:pPr>
              <w:ind w:right="55"/>
              <w:jc w:val="center"/>
              <w:rPr>
                <w:sz w:val="20"/>
                <w:szCs w:val="20"/>
              </w:rPr>
            </w:pPr>
            <w:r w:rsidRPr="00F7379E">
              <w:rPr>
                <w:sz w:val="20"/>
                <w:szCs w:val="20"/>
              </w:rPr>
              <w:t xml:space="preserve">под размещение </w:t>
            </w:r>
            <w:proofErr w:type="spellStart"/>
            <w:r w:rsidRPr="00F7379E">
              <w:rPr>
                <w:sz w:val="20"/>
                <w:szCs w:val="20"/>
              </w:rPr>
              <w:t>промбазы</w:t>
            </w:r>
            <w:proofErr w:type="spellEnd"/>
          </w:p>
        </w:tc>
        <w:tc>
          <w:tcPr>
            <w:tcW w:w="2090" w:type="dxa"/>
            <w:noWrap/>
            <w:vAlign w:val="center"/>
          </w:tcPr>
          <w:p w:rsidR="00DA1ED7" w:rsidRPr="009D33E1" w:rsidRDefault="00DA1ED7" w:rsidP="00E154EF">
            <w:pPr>
              <w:ind w:right="55" w:hanging="21"/>
              <w:jc w:val="center"/>
              <w:rPr>
                <w:highlight w:val="yellow"/>
              </w:rPr>
            </w:pPr>
            <w:r w:rsidRPr="00F7379E"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7379E">
              <w:rPr>
                <w:color w:val="000000"/>
                <w:sz w:val="22"/>
                <w:szCs w:val="22"/>
                <w:shd w:val="clear" w:color="auto" w:fill="FFFFFF"/>
              </w:rPr>
              <w:t>243 /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31E4A">
              <w:rPr>
                <w:color w:val="000000"/>
                <w:sz w:val="22"/>
                <w:szCs w:val="22"/>
                <w:shd w:val="clear" w:color="auto" w:fill="FFFFFF"/>
              </w:rPr>
              <w:t>65</w:t>
            </w:r>
          </w:p>
        </w:tc>
        <w:tc>
          <w:tcPr>
            <w:tcW w:w="1699" w:type="dxa"/>
            <w:vMerge w:val="restart"/>
            <w:vAlign w:val="center"/>
          </w:tcPr>
          <w:p w:rsidR="00DA1ED7" w:rsidRPr="00B95CFC" w:rsidRDefault="00DA1ED7" w:rsidP="00E154EF">
            <w:pPr>
              <w:ind w:right="55"/>
              <w:jc w:val="center"/>
              <w:rPr>
                <w:sz w:val="20"/>
                <w:szCs w:val="20"/>
              </w:rPr>
            </w:pPr>
            <w:r w:rsidRPr="00B95CFC">
              <w:rPr>
                <w:sz w:val="20"/>
                <w:szCs w:val="20"/>
              </w:rPr>
              <w:t xml:space="preserve">Проектируемый газопровод высокого давления </w:t>
            </w:r>
            <w:proofErr w:type="gramStart"/>
            <w:r w:rsidRPr="00B95CFC">
              <w:rPr>
                <w:sz w:val="20"/>
                <w:szCs w:val="20"/>
              </w:rPr>
              <w:t>Р</w:t>
            </w:r>
            <w:proofErr w:type="gramEnd"/>
            <w:r w:rsidRPr="00B95CFC">
              <w:rPr>
                <w:sz w:val="20"/>
                <w:szCs w:val="20"/>
              </w:rPr>
              <w:t xml:space="preserve"> ≤ </w:t>
            </w:r>
            <w:r>
              <w:rPr>
                <w:sz w:val="20"/>
                <w:szCs w:val="20"/>
              </w:rPr>
              <w:t>0</w:t>
            </w:r>
            <w:r w:rsidRPr="00B95CF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B95CFC">
              <w:rPr>
                <w:sz w:val="20"/>
                <w:szCs w:val="20"/>
              </w:rPr>
              <w:t xml:space="preserve"> МПа из </w:t>
            </w:r>
            <w:r>
              <w:rPr>
                <w:sz w:val="20"/>
                <w:szCs w:val="20"/>
              </w:rPr>
              <w:t xml:space="preserve">полиэтиленовых </w:t>
            </w:r>
            <w:r w:rsidRPr="00B95CFC">
              <w:rPr>
                <w:sz w:val="20"/>
                <w:szCs w:val="20"/>
              </w:rPr>
              <w:t>труб Ф</w:t>
            </w:r>
            <w:r>
              <w:rPr>
                <w:sz w:val="20"/>
                <w:szCs w:val="20"/>
              </w:rPr>
              <w:t>160</w:t>
            </w:r>
            <w:r w:rsidRPr="00B95CFC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14,</w:t>
            </w:r>
            <w:r w:rsidRPr="00B95CFC">
              <w:rPr>
                <w:sz w:val="20"/>
                <w:szCs w:val="20"/>
              </w:rPr>
              <w:t xml:space="preserve">6, </w:t>
            </w:r>
          </w:p>
          <w:p w:rsidR="00DA1ED7" w:rsidRPr="00FE7224" w:rsidRDefault="00DA1ED7" w:rsidP="00E154EF">
            <w:pPr>
              <w:ind w:right="55"/>
              <w:jc w:val="center"/>
              <w:rPr>
                <w:sz w:val="20"/>
                <w:szCs w:val="20"/>
                <w:highlight w:val="yellow"/>
              </w:rPr>
            </w:pPr>
            <w:r w:rsidRPr="00B95CFC">
              <w:rPr>
                <w:sz w:val="20"/>
                <w:szCs w:val="20"/>
              </w:rPr>
              <w:t xml:space="preserve">прокладывается </w:t>
            </w:r>
            <w:proofErr w:type="gramStart"/>
            <w:r w:rsidRPr="00B95CFC">
              <w:rPr>
                <w:sz w:val="20"/>
                <w:szCs w:val="20"/>
              </w:rPr>
              <w:t>согласно</w:t>
            </w:r>
            <w:proofErr w:type="gramEnd"/>
            <w:r w:rsidRPr="00B95CFC">
              <w:rPr>
                <w:sz w:val="20"/>
                <w:szCs w:val="20"/>
              </w:rPr>
              <w:t xml:space="preserve"> нормативных расстояний от существующих коммуникаций </w:t>
            </w:r>
            <w:r w:rsidRPr="00B95CFC">
              <w:rPr>
                <w:sz w:val="20"/>
                <w:szCs w:val="20"/>
              </w:rPr>
              <w:lastRenderedPageBreak/>
              <w:t>и инженерной инфраструктуры с учетом охранной зоны</w:t>
            </w:r>
            <w:r>
              <w:rPr>
                <w:sz w:val="20"/>
                <w:szCs w:val="20"/>
              </w:rPr>
              <w:t>.</w:t>
            </w:r>
            <w:r w:rsidRPr="00B95CFC">
              <w:rPr>
                <w:sz w:val="20"/>
                <w:szCs w:val="20"/>
              </w:rPr>
              <w:t xml:space="preserve"> Учитывая изложенное, размещение проектируемого газопровода не приведет к ухудшению существующих условий использования земельного участка.</w:t>
            </w:r>
          </w:p>
        </w:tc>
      </w:tr>
      <w:tr w:rsidR="00DA1ED7" w:rsidRPr="00A90680" w:rsidTr="00E154EF">
        <w:trPr>
          <w:trHeight w:val="6446"/>
        </w:trPr>
        <w:tc>
          <w:tcPr>
            <w:tcW w:w="2116" w:type="dxa"/>
            <w:noWrap/>
            <w:vAlign w:val="center"/>
          </w:tcPr>
          <w:p w:rsidR="00DA1ED7" w:rsidRPr="00A62BDF" w:rsidRDefault="00DA1ED7" w:rsidP="00E154EF">
            <w:pPr>
              <w:jc w:val="center"/>
              <w:rPr>
                <w:rStyle w:val="fontstyle01"/>
                <w:sz w:val="20"/>
                <w:szCs w:val="20"/>
              </w:rPr>
            </w:pPr>
            <w:r w:rsidRPr="00A850CA">
              <w:rPr>
                <w:rStyle w:val="fontstyle01"/>
                <w:sz w:val="20"/>
                <w:szCs w:val="20"/>
              </w:rPr>
              <w:lastRenderedPageBreak/>
              <w:t>50:33:0020224:</w:t>
            </w:r>
            <w:r>
              <w:rPr>
                <w:rStyle w:val="fontstyle01"/>
                <w:sz w:val="20"/>
                <w:szCs w:val="20"/>
              </w:rPr>
              <w:t>3</w:t>
            </w:r>
          </w:p>
        </w:tc>
        <w:tc>
          <w:tcPr>
            <w:tcW w:w="2237" w:type="dxa"/>
            <w:vAlign w:val="center"/>
          </w:tcPr>
          <w:p w:rsidR="00DA1ED7" w:rsidRDefault="00DA1ED7" w:rsidP="00E154EF">
            <w:pPr>
              <w:ind w:right="55"/>
              <w:jc w:val="center"/>
              <w:rPr>
                <w:rFonts w:eastAsia="Calibri"/>
                <w:sz w:val="20"/>
                <w:szCs w:val="20"/>
              </w:rPr>
            </w:pPr>
            <w:r w:rsidRPr="00EE6386">
              <w:rPr>
                <w:rFonts w:eastAsia="Calibri"/>
                <w:sz w:val="20"/>
                <w:szCs w:val="20"/>
              </w:rPr>
              <w:t xml:space="preserve">ОАО </w:t>
            </w: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 w:rsidRPr="00EE6386">
              <w:rPr>
                <w:rFonts w:eastAsia="Calibri"/>
                <w:sz w:val="20"/>
                <w:szCs w:val="20"/>
              </w:rPr>
              <w:t>Себряковский</w:t>
            </w:r>
            <w:proofErr w:type="spellEnd"/>
            <w:r w:rsidRPr="00EE6386">
              <w:rPr>
                <w:rFonts w:eastAsia="Calibri"/>
                <w:sz w:val="20"/>
                <w:szCs w:val="20"/>
              </w:rPr>
              <w:t xml:space="preserve"> комбинат асбестоцементных изделий</w:t>
            </w:r>
            <w:r>
              <w:rPr>
                <w:rFonts w:eastAsia="Calibri"/>
                <w:sz w:val="20"/>
                <w:szCs w:val="20"/>
              </w:rPr>
              <w:t>»</w:t>
            </w:r>
          </w:p>
          <w:p w:rsidR="00DA1ED7" w:rsidRDefault="00DA1ED7" w:rsidP="00E154EF">
            <w:pPr>
              <w:ind w:right="55"/>
              <w:jc w:val="center"/>
              <w:rPr>
                <w:rFonts w:eastAsia="Calibri"/>
                <w:sz w:val="20"/>
                <w:szCs w:val="20"/>
              </w:rPr>
            </w:pPr>
            <w:r w:rsidRPr="007A646C">
              <w:rPr>
                <w:rFonts w:eastAsia="Calibri"/>
                <w:sz w:val="20"/>
                <w:szCs w:val="20"/>
              </w:rPr>
              <w:t xml:space="preserve">ИНН: </w:t>
            </w:r>
            <w:r w:rsidRPr="0013203A">
              <w:rPr>
                <w:rFonts w:eastAsia="Calibri"/>
                <w:sz w:val="20"/>
                <w:szCs w:val="20"/>
              </w:rPr>
              <w:t>3437000078</w:t>
            </w:r>
          </w:p>
          <w:p w:rsidR="00DA1ED7" w:rsidRPr="007A646C" w:rsidRDefault="00DA1ED7" w:rsidP="00E154EF">
            <w:pPr>
              <w:ind w:right="55"/>
              <w:jc w:val="center"/>
              <w:rPr>
                <w:rFonts w:eastAsia="Calibri"/>
                <w:sz w:val="20"/>
                <w:szCs w:val="20"/>
              </w:rPr>
            </w:pPr>
          </w:p>
          <w:p w:rsidR="00DA1ED7" w:rsidRPr="005233A5" w:rsidRDefault="00DA1ED7" w:rsidP="00E154EF">
            <w:pPr>
              <w:ind w:right="55"/>
              <w:jc w:val="center"/>
              <w:rPr>
                <w:sz w:val="18"/>
                <w:szCs w:val="18"/>
              </w:rPr>
            </w:pPr>
            <w:r w:rsidRPr="000A04BC">
              <w:rPr>
                <w:rFonts w:eastAsia="Calibri"/>
                <w:sz w:val="20"/>
                <w:szCs w:val="20"/>
              </w:rPr>
              <w:t>Собственность 50-50-33/040/2014-453 22.10.2014 00:00:00</w:t>
            </w:r>
          </w:p>
        </w:tc>
        <w:tc>
          <w:tcPr>
            <w:tcW w:w="2259" w:type="dxa"/>
            <w:noWrap/>
            <w:vAlign w:val="center"/>
          </w:tcPr>
          <w:p w:rsidR="00DA1ED7" w:rsidRPr="00FC3269" w:rsidRDefault="00DA1ED7" w:rsidP="00E154EF">
            <w:pPr>
              <w:ind w:right="55"/>
              <w:jc w:val="center"/>
              <w:rPr>
                <w:sz w:val="20"/>
                <w:szCs w:val="20"/>
              </w:rPr>
            </w:pPr>
            <w:r w:rsidRPr="0013203A">
              <w:rPr>
                <w:sz w:val="20"/>
                <w:szCs w:val="20"/>
              </w:rPr>
              <w:t>Для размещения отстойной стоянки грузового автотранспорта под погрузо-разгрузочные работы предприятия ОАО "Мосагропромснаб-5"</w:t>
            </w:r>
          </w:p>
        </w:tc>
        <w:tc>
          <w:tcPr>
            <w:tcW w:w="2090" w:type="dxa"/>
            <w:noWrap/>
            <w:vAlign w:val="center"/>
          </w:tcPr>
          <w:p w:rsidR="00DA1ED7" w:rsidRPr="009D33E1" w:rsidRDefault="00DA1ED7" w:rsidP="00E154EF">
            <w:pPr>
              <w:ind w:right="55" w:hanging="21"/>
              <w:jc w:val="center"/>
            </w:pPr>
            <w:r w:rsidRPr="0013203A">
              <w:rPr>
                <w:rFonts w:eastAsia="Calibri"/>
                <w:sz w:val="22"/>
                <w:szCs w:val="22"/>
              </w:rPr>
              <w:t>29</w:t>
            </w:r>
            <w:r>
              <w:rPr>
                <w:rFonts w:eastAsia="Calibri"/>
                <w:sz w:val="22"/>
                <w:szCs w:val="22"/>
              </w:rPr>
              <w:t> </w:t>
            </w:r>
            <w:r w:rsidRPr="0013203A">
              <w:rPr>
                <w:rFonts w:eastAsia="Calibri"/>
                <w:sz w:val="22"/>
                <w:szCs w:val="22"/>
              </w:rPr>
              <w:t>300</w:t>
            </w:r>
            <w:r>
              <w:rPr>
                <w:rFonts w:eastAsia="Calibri"/>
                <w:sz w:val="22"/>
                <w:szCs w:val="22"/>
              </w:rPr>
              <w:t xml:space="preserve">/ </w:t>
            </w:r>
            <w:r w:rsidRPr="00331E4A">
              <w:rPr>
                <w:rFonts w:eastAsia="Calibri"/>
                <w:sz w:val="22"/>
                <w:szCs w:val="22"/>
              </w:rPr>
              <w:t>60</w:t>
            </w:r>
          </w:p>
        </w:tc>
        <w:tc>
          <w:tcPr>
            <w:tcW w:w="1699" w:type="dxa"/>
            <w:vMerge/>
            <w:tcBorders>
              <w:bottom w:val="nil"/>
            </w:tcBorders>
            <w:vAlign w:val="center"/>
          </w:tcPr>
          <w:p w:rsidR="00DA1ED7" w:rsidRPr="00A90680" w:rsidRDefault="00DA1ED7" w:rsidP="00E154EF">
            <w:pPr>
              <w:ind w:right="55"/>
              <w:jc w:val="center"/>
              <w:rPr>
                <w:sz w:val="20"/>
                <w:szCs w:val="20"/>
              </w:rPr>
            </w:pPr>
          </w:p>
        </w:tc>
      </w:tr>
    </w:tbl>
    <w:p w:rsidR="00DA1ED7" w:rsidRDefault="00DA1ED7" w:rsidP="00DA1ED7">
      <w:pPr>
        <w:shd w:val="clear" w:color="auto" w:fill="FFFFFF"/>
        <w:spacing w:line="276" w:lineRule="auto"/>
        <w:ind w:firstLine="540"/>
        <w:jc w:val="both"/>
      </w:pPr>
    </w:p>
    <w:p w:rsidR="00DA1ED7" w:rsidRDefault="00DA1ED7" w:rsidP="00DA1ED7">
      <w:pPr>
        <w:shd w:val="clear" w:color="auto" w:fill="FFFFFF"/>
        <w:spacing w:line="276" w:lineRule="auto"/>
        <w:ind w:firstLine="540"/>
        <w:jc w:val="both"/>
      </w:pPr>
      <w:r w:rsidRPr="00695E69">
        <w:t>В соответствии со статьей 23 Земельного кодекса РФ, публичный сервитут устанавливается и осуществляется на условиях, наименее обременительных для использования земельных участков в соответствии с его целевым назначением и разрешенным использованием, а также, применительно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</w:r>
    </w:p>
    <w:p w:rsidR="00DA1ED7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Pr="00A90680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  <w:r w:rsidRPr="00A90680">
        <w:rPr>
          <w:rFonts w:eastAsiaTheme="minorHAnsi"/>
          <w:b/>
          <w:sz w:val="26"/>
          <w:szCs w:val="26"/>
          <w:lang w:eastAsia="en-US"/>
        </w:rPr>
        <w:t>5. Обоснование площади испрашиваемого публичного сервитута</w:t>
      </w:r>
    </w:p>
    <w:p w:rsidR="00DA1ED7" w:rsidRPr="00A90680" w:rsidRDefault="00DA1ED7" w:rsidP="00DA1ED7">
      <w:pPr>
        <w:spacing w:line="276" w:lineRule="auto"/>
        <w:ind w:right="55" w:firstLine="851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A1ED7" w:rsidRPr="009D33E1" w:rsidRDefault="00DA1ED7" w:rsidP="00DA1ED7">
      <w:pPr>
        <w:spacing w:line="276" w:lineRule="auto"/>
        <w:ind w:right="55" w:firstLine="709"/>
        <w:jc w:val="both"/>
      </w:pPr>
      <w:r w:rsidRPr="009D33E1">
        <w:t xml:space="preserve">Площадь испрашиваемого публичного сервитута принята </w:t>
      </w:r>
      <w:proofErr w:type="gramStart"/>
      <w:r w:rsidRPr="009D33E1">
        <w:t>исходя из технологии производства строительно-монтажных работ на линейной части</w:t>
      </w:r>
      <w:proofErr w:type="gramEnd"/>
      <w:r w:rsidRPr="009D33E1">
        <w:t xml:space="preserve"> газопровода, обеспечения современными методами и способами производства земляных работ, а также надежной и безопасной эксплуатации газопровода. </w:t>
      </w:r>
    </w:p>
    <w:p w:rsidR="00DA1ED7" w:rsidRPr="00A90680" w:rsidRDefault="00DA1ED7" w:rsidP="00DA1ED7">
      <w:pPr>
        <w:spacing w:line="276" w:lineRule="auto"/>
        <w:ind w:right="55" w:firstLine="709"/>
        <w:jc w:val="both"/>
      </w:pPr>
      <w:r w:rsidRPr="009D33E1">
        <w:t xml:space="preserve">Площадь строительной полосы отвода составит: </w:t>
      </w:r>
      <w:r w:rsidRPr="00331E4A">
        <w:t>125</w:t>
      </w:r>
      <w:r w:rsidRPr="009D33E1">
        <w:t xml:space="preserve"> кв.м.</w:t>
      </w:r>
    </w:p>
    <w:p w:rsidR="00DA1ED7" w:rsidRPr="00A90680" w:rsidRDefault="00DA1ED7" w:rsidP="00DA1ED7">
      <w:pPr>
        <w:spacing w:line="276" w:lineRule="auto"/>
        <w:ind w:right="55" w:firstLine="851"/>
        <w:jc w:val="both"/>
      </w:pPr>
    </w:p>
    <w:p w:rsidR="00DA1ED7" w:rsidRPr="00A90680" w:rsidRDefault="00DA1ED7" w:rsidP="00DA1ED7">
      <w:pPr>
        <w:tabs>
          <w:tab w:val="left" w:pos="567"/>
        </w:tabs>
        <w:spacing w:line="276" w:lineRule="auto"/>
        <w:jc w:val="center"/>
        <w:rPr>
          <w:b/>
          <w:sz w:val="26"/>
          <w:szCs w:val="26"/>
        </w:rPr>
      </w:pPr>
      <w:r w:rsidRPr="00A90680">
        <w:rPr>
          <w:b/>
          <w:sz w:val="26"/>
          <w:szCs w:val="26"/>
        </w:rPr>
        <w:t>6. Сведения о документах территориального планирования.</w:t>
      </w:r>
    </w:p>
    <w:p w:rsidR="00DA1ED7" w:rsidRPr="00A90680" w:rsidRDefault="00DA1ED7" w:rsidP="00DA1ED7">
      <w:pPr>
        <w:tabs>
          <w:tab w:val="left" w:pos="567"/>
        </w:tabs>
        <w:spacing w:line="276" w:lineRule="auto"/>
        <w:jc w:val="center"/>
        <w:rPr>
          <w:b/>
          <w:sz w:val="26"/>
          <w:szCs w:val="26"/>
        </w:rPr>
      </w:pPr>
    </w:p>
    <w:p w:rsidR="00DA1ED7" w:rsidRPr="00A90680" w:rsidRDefault="00DA1ED7" w:rsidP="00DA1ED7">
      <w:pPr>
        <w:tabs>
          <w:tab w:val="left" w:pos="567"/>
        </w:tabs>
        <w:spacing w:line="276" w:lineRule="auto"/>
        <w:ind w:firstLine="567"/>
        <w:jc w:val="both"/>
      </w:pPr>
      <w:r w:rsidRPr="00A90680">
        <w:t xml:space="preserve">В соответствии с п. 2 ст. 39.41 Земельного кодекса Российской Федерации в данном обосновании не приводятся реквизиты решения об утверждении проекта планировки территории ввиду того, что на основании Постановления Правительства Российской Федерации от </w:t>
      </w:r>
      <w:r>
        <w:t>12</w:t>
      </w:r>
      <w:r w:rsidRPr="00A90680">
        <w:t>.</w:t>
      </w:r>
      <w:r>
        <w:t>11</w:t>
      </w:r>
      <w:r w:rsidRPr="00A90680">
        <w:t>.20</w:t>
      </w:r>
      <w:r>
        <w:t>20</w:t>
      </w:r>
      <w:r w:rsidRPr="00A90680">
        <w:t xml:space="preserve"> № </w:t>
      </w:r>
      <w:r>
        <w:t>1816</w:t>
      </w:r>
      <w:r w:rsidRPr="00A90680">
        <w:t xml:space="preserve"> для размещения данного объекта подготовка документации по планировке территории не требуется.</w:t>
      </w:r>
    </w:p>
    <w:p w:rsidR="00DA1ED7" w:rsidRDefault="00DA1ED7" w:rsidP="00DA1ED7">
      <w:pPr>
        <w:spacing w:before="120" w:after="120"/>
        <w:ind w:firstLine="709"/>
        <w:jc w:val="center"/>
        <w:rPr>
          <w:b/>
          <w:sz w:val="26"/>
          <w:szCs w:val="26"/>
        </w:rPr>
      </w:pPr>
    </w:p>
    <w:p w:rsidR="00DA1ED7" w:rsidRPr="00A90680" w:rsidRDefault="00DA1ED7" w:rsidP="00DA1ED7">
      <w:pPr>
        <w:spacing w:before="120" w:after="120"/>
        <w:ind w:firstLine="709"/>
        <w:jc w:val="center"/>
        <w:rPr>
          <w:b/>
          <w:sz w:val="26"/>
          <w:szCs w:val="26"/>
        </w:rPr>
      </w:pPr>
      <w:r w:rsidRPr="00A90680">
        <w:rPr>
          <w:b/>
          <w:sz w:val="26"/>
          <w:szCs w:val="26"/>
        </w:rPr>
        <w:lastRenderedPageBreak/>
        <w:t>7. Наличие ограничений прав (обременений) земельных участков</w:t>
      </w:r>
    </w:p>
    <w:p w:rsidR="00DA1ED7" w:rsidRPr="00A90680" w:rsidRDefault="00DA1ED7" w:rsidP="00DA1ED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A90680">
        <w:t>В соответствии с п. 4 ст. 39.39 ЗК РФ, установление публичного сервитута осуществляется независимо от формы собственности на земельный участок.</w:t>
      </w:r>
    </w:p>
    <w:p w:rsidR="00DA1ED7" w:rsidRPr="00A90680" w:rsidRDefault="00DA1ED7" w:rsidP="00DA1ED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A90680">
        <w:t xml:space="preserve">Согласно ст. 23 ЗК РФ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 </w:t>
      </w:r>
    </w:p>
    <w:p w:rsidR="00DA1ED7" w:rsidRPr="00A90680" w:rsidRDefault="00DA1ED7" w:rsidP="00DA1ED7">
      <w:pPr>
        <w:spacing w:line="276" w:lineRule="auto"/>
        <w:ind w:firstLine="567"/>
        <w:jc w:val="both"/>
      </w:pPr>
      <w:r w:rsidRPr="00A90680">
        <w:t>Наличие на земельном участке обременения (ограничения прав) не является препятствием для установления публичного сервитута в отношении такого земельного участка.</w:t>
      </w:r>
    </w:p>
    <w:p w:rsidR="00C35C87" w:rsidRPr="00D570B9" w:rsidRDefault="00C35C87" w:rsidP="00D570B9">
      <w:pPr>
        <w:jc w:val="both"/>
        <w:rPr>
          <w:sz w:val="22"/>
          <w:szCs w:val="22"/>
          <w:lang w:eastAsia="zh-CN"/>
        </w:rPr>
      </w:pPr>
    </w:p>
    <w:sectPr w:rsidR="00C35C87" w:rsidRPr="00D570B9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7B4A"/>
    <w:rsid w:val="000F43CC"/>
    <w:rsid w:val="005907EC"/>
    <w:rsid w:val="00643AB3"/>
    <w:rsid w:val="007C79EB"/>
    <w:rsid w:val="009778F5"/>
    <w:rsid w:val="00C35C87"/>
    <w:rsid w:val="00D570B9"/>
    <w:rsid w:val="00DA1ED7"/>
    <w:rsid w:val="00DA5598"/>
    <w:rsid w:val="00EF0E2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6</cp:revision>
  <dcterms:created xsi:type="dcterms:W3CDTF">2024-07-03T07:53:00Z</dcterms:created>
  <dcterms:modified xsi:type="dcterms:W3CDTF">2025-07-07T08:30:00Z</dcterms:modified>
</cp:coreProperties>
</file>