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15" w:rsidRDefault="00DB4715" w:rsidP="00DB4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2017 году при организации и проведении ЕГЭ в Московской области были задействованы пункты проведения экзаменов (далее - ППЭ) с технологией печати контрольных измерительных материалов (далее - КИМ) в аудиториях ППЭ и перевода бланков ответов участников ЕГЭ в электронный вид.</w:t>
      </w:r>
    </w:p>
    <w:p w:rsidR="00DB4715" w:rsidRDefault="00DB4715" w:rsidP="00DB4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целях реализации Федеральной целевой программы развития образования на 2016-2020 годы «Развитие национально-региональной системы независимой оценки качества общего образования через реализацию </w:t>
      </w:r>
      <w:proofErr w:type="spellStart"/>
      <w:r>
        <w:rPr>
          <w:rFonts w:ascii="Times New Roman" w:hAnsi="Times New Roman" w:cs="Times New Roman"/>
          <w:sz w:val="24"/>
        </w:rPr>
        <w:t>пилотных</w:t>
      </w:r>
      <w:proofErr w:type="spellEnd"/>
      <w:r>
        <w:rPr>
          <w:rFonts w:ascii="Times New Roman" w:hAnsi="Times New Roman" w:cs="Times New Roman"/>
          <w:sz w:val="24"/>
        </w:rPr>
        <w:t xml:space="preserve"> региональных проектов и создание национальных механизмов оценки качества» в текущем году Московской области была предоставлена субсидия на развитие технологического обеспечения процедур оценки качества образования, в том числе: материально-техническое оснащение ППЭ для организации технологичного процесса печати КИМ и сканирования</w:t>
      </w:r>
      <w:proofErr w:type="gramEnd"/>
      <w:r>
        <w:rPr>
          <w:rFonts w:ascii="Times New Roman" w:hAnsi="Times New Roman" w:cs="Times New Roman"/>
          <w:sz w:val="24"/>
        </w:rPr>
        <w:t xml:space="preserve"> экзаменационных материалов ЕГЭ в ППЭ.</w:t>
      </w:r>
    </w:p>
    <w:p w:rsidR="00DB4715" w:rsidRDefault="00DB4715" w:rsidP="00DB4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Технология печати КИМ непосредственно в аудитории ППЭ, основанная на использовании электронных КИМ с применением специальных средств шифрования, – одно из нововведений ЕГЭ, показавшее хорошие результаты. Главное преимущество – полная недоступность содержания заданий КИМ для всех участников ЕГЭ до начала экзамена в день его проведения. Кроме этого, данная технология повышает информационную безопасность при обеспечении экзаменационными материалами, исключает возможность распространения в открытом виде заданий КИМ и минимизирует влияние человеческого фактора на процедуру проведения ЕГЭ.</w:t>
      </w:r>
    </w:p>
    <w:p w:rsidR="00DB4715" w:rsidRDefault="00DB4715" w:rsidP="00DB4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обеспечения эффективности данного технологического процесса реализуются программы подготовки различных категорий специалистов, привлекаемых к ЕГЭ.</w:t>
      </w:r>
    </w:p>
    <w:p w:rsidR="00DB4715" w:rsidRDefault="00DB4715" w:rsidP="00DB4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рамках проекта на территории городского округа Ступино в Лицее № 2, </w:t>
      </w:r>
      <w:proofErr w:type="spellStart"/>
      <w:r>
        <w:rPr>
          <w:rFonts w:ascii="Times New Roman" w:hAnsi="Times New Roman" w:cs="Times New Roman"/>
          <w:sz w:val="24"/>
        </w:rPr>
        <w:t>Малинской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Михневской</w:t>
      </w:r>
      <w:proofErr w:type="spellEnd"/>
      <w:r>
        <w:rPr>
          <w:rFonts w:ascii="Times New Roman" w:hAnsi="Times New Roman" w:cs="Times New Roman"/>
          <w:sz w:val="24"/>
        </w:rPr>
        <w:t xml:space="preserve"> школах, а также школах № 2 и № 3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за счет бюджета Московской области произведена поставка высокотехнологичного оборудования (компьютеры, принтеры, сканеры), позволяющего обеспечить процесс печати КИМ в аудиториях ППЭ и перевода бланков ответов участников ЕГЭ в электронный вид.</w:t>
      </w:r>
    </w:p>
    <w:p w:rsidR="00DB4715" w:rsidRDefault="00DB4715" w:rsidP="00DB4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Реализация данного проекта позволит обеспечить в Ступино современный уровень надежности и технологичности проведения экзаменов.</w:t>
      </w:r>
    </w:p>
    <w:p w:rsidR="00DB4715" w:rsidRDefault="00DB4715" w:rsidP="00DB4715"/>
    <w:p w:rsidR="005F1A2C" w:rsidRDefault="005F1A2C"/>
    <w:sectPr w:rsidR="005F1A2C" w:rsidSect="005F1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715"/>
    <w:rsid w:val="0040323B"/>
    <w:rsid w:val="00490D4B"/>
    <w:rsid w:val="005F1A2C"/>
    <w:rsid w:val="00D2277F"/>
    <w:rsid w:val="00DB4715"/>
    <w:rsid w:val="00F6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1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2017-08-29T08:43:00Z</dcterms:created>
  <dcterms:modified xsi:type="dcterms:W3CDTF">2017-08-29T08:43:00Z</dcterms:modified>
</cp:coreProperties>
</file>